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F1" w:rsidRPr="00FA4AF1" w:rsidRDefault="00FA4AF1" w:rsidP="00FA4AF1">
      <w:pPr>
        <w:jc w:val="center"/>
        <w:rPr>
          <w:rFonts w:hint="eastAsia"/>
          <w:sz w:val="72"/>
          <w:szCs w:val="72"/>
        </w:rPr>
      </w:pPr>
      <w:r w:rsidRPr="00FA4AF1">
        <w:rPr>
          <w:rFonts w:hint="eastAsia"/>
          <w:sz w:val="72"/>
          <w:szCs w:val="72"/>
        </w:rPr>
        <w:t>행정정보체계론</w:t>
      </w:r>
    </w:p>
    <w:p w:rsidR="00FA4AF1" w:rsidRDefault="00FA4AF1" w:rsidP="00FA4AF1">
      <w:pPr>
        <w:jc w:val="center"/>
        <w:rPr>
          <w:rFonts w:hint="eastAsia"/>
          <w:sz w:val="52"/>
          <w:szCs w:val="52"/>
        </w:rPr>
      </w:pPr>
    </w:p>
    <w:p w:rsidR="00FA4AF1" w:rsidRPr="00FA4AF1" w:rsidRDefault="00FA4AF1" w:rsidP="00FA4AF1">
      <w:pPr>
        <w:jc w:val="center"/>
        <w:rPr>
          <w:rFonts w:hint="eastAsia"/>
          <w:sz w:val="52"/>
          <w:szCs w:val="52"/>
        </w:rPr>
      </w:pPr>
      <w:r w:rsidRPr="00FA4AF1">
        <w:rPr>
          <w:sz w:val="52"/>
          <w:szCs w:val="52"/>
        </w:rPr>
        <w:t>C</w:t>
      </w:r>
      <w:r w:rsidRPr="00FA4AF1">
        <w:rPr>
          <w:rFonts w:hint="eastAsia"/>
          <w:sz w:val="52"/>
          <w:szCs w:val="52"/>
        </w:rPr>
        <w:t>hpater4</w:t>
      </w:r>
    </w:p>
    <w:p w:rsidR="00FA4AF1" w:rsidRPr="00FA4AF1" w:rsidRDefault="00FA4AF1" w:rsidP="00FA4AF1">
      <w:pPr>
        <w:jc w:val="center"/>
        <w:rPr>
          <w:rFonts w:hint="eastAsia"/>
          <w:sz w:val="52"/>
          <w:szCs w:val="52"/>
        </w:rPr>
      </w:pPr>
      <w:r w:rsidRPr="00FA4AF1">
        <w:rPr>
          <w:sz w:val="52"/>
          <w:szCs w:val="52"/>
        </w:rPr>
        <w:t>E</w:t>
      </w:r>
      <w:r w:rsidRPr="00FA4AF1">
        <w:rPr>
          <w:rFonts w:hint="eastAsia"/>
          <w:sz w:val="52"/>
          <w:szCs w:val="52"/>
        </w:rPr>
        <w:t xml:space="preserve">lectronic government in </w:t>
      </w:r>
      <w:proofErr w:type="spellStart"/>
      <w:proofErr w:type="gramStart"/>
      <w:r w:rsidRPr="00FA4AF1">
        <w:rPr>
          <w:rFonts w:hint="eastAsia"/>
          <w:sz w:val="52"/>
          <w:szCs w:val="52"/>
        </w:rPr>
        <w:t>france</w:t>
      </w:r>
      <w:proofErr w:type="spellEnd"/>
      <w:proofErr w:type="gramEnd"/>
    </w:p>
    <w:p w:rsidR="00FA4AF1" w:rsidRPr="00FA4AF1" w:rsidRDefault="00FA4AF1" w:rsidP="00FA4AF1">
      <w:pPr>
        <w:jc w:val="center"/>
        <w:rPr>
          <w:rFonts w:hint="eastAsia"/>
          <w:sz w:val="52"/>
          <w:szCs w:val="52"/>
        </w:rPr>
      </w:pPr>
      <w:r w:rsidRPr="00FA4AF1">
        <w:rPr>
          <w:sz w:val="52"/>
          <w:szCs w:val="52"/>
        </w:rPr>
        <w:t>G</w:t>
      </w:r>
      <w:r w:rsidRPr="00FA4AF1">
        <w:rPr>
          <w:rFonts w:hint="eastAsia"/>
          <w:sz w:val="52"/>
          <w:szCs w:val="52"/>
        </w:rPr>
        <w:t xml:space="preserve">eorges </w:t>
      </w:r>
      <w:proofErr w:type="spellStart"/>
      <w:r w:rsidRPr="00FA4AF1">
        <w:rPr>
          <w:rFonts w:hint="eastAsia"/>
          <w:sz w:val="52"/>
          <w:szCs w:val="52"/>
        </w:rPr>
        <w:t>C</w:t>
      </w:r>
      <w:r w:rsidRPr="00FA4AF1">
        <w:rPr>
          <w:sz w:val="52"/>
          <w:szCs w:val="52"/>
        </w:rPr>
        <w:t>’</w:t>
      </w:r>
      <w:r w:rsidRPr="00FA4AF1">
        <w:rPr>
          <w:rFonts w:hint="eastAsia"/>
          <w:sz w:val="52"/>
          <w:szCs w:val="52"/>
        </w:rPr>
        <w:t>hatillon</w:t>
      </w:r>
      <w:proofErr w:type="spellEnd"/>
    </w:p>
    <w:p w:rsidR="00FA4AF1" w:rsidRPr="00FA4AF1" w:rsidRDefault="00FA4AF1" w:rsidP="00FA4AF1">
      <w:pPr>
        <w:jc w:val="center"/>
        <w:rPr>
          <w:rFonts w:hint="eastAsia"/>
          <w:sz w:val="52"/>
          <w:szCs w:val="52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FA4AF1">
      <w:pPr>
        <w:jc w:val="right"/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Pr="00FA4AF1" w:rsidRDefault="00FA4AF1" w:rsidP="00FA4AF1">
      <w:pPr>
        <w:jc w:val="right"/>
        <w:rPr>
          <w:rFonts w:hint="eastAsia"/>
          <w:sz w:val="48"/>
          <w:szCs w:val="48"/>
        </w:rPr>
      </w:pPr>
      <w:r w:rsidRPr="00FA4AF1">
        <w:rPr>
          <w:rFonts w:hint="eastAsia"/>
          <w:sz w:val="48"/>
          <w:szCs w:val="48"/>
        </w:rPr>
        <w:t>행</w:t>
      </w:r>
      <w:r>
        <w:rPr>
          <w:rFonts w:hint="eastAsia"/>
          <w:sz w:val="48"/>
          <w:szCs w:val="48"/>
        </w:rPr>
        <w:t>정</w:t>
      </w:r>
      <w:r w:rsidRPr="00FA4AF1">
        <w:rPr>
          <w:rFonts w:hint="eastAsia"/>
          <w:sz w:val="48"/>
          <w:szCs w:val="48"/>
        </w:rPr>
        <w:t>학과</w:t>
      </w:r>
    </w:p>
    <w:p w:rsidR="00FA4AF1" w:rsidRPr="00FA4AF1" w:rsidRDefault="00FA4AF1" w:rsidP="00FA4AF1">
      <w:pPr>
        <w:jc w:val="right"/>
        <w:rPr>
          <w:rFonts w:hint="eastAsia"/>
          <w:sz w:val="48"/>
          <w:szCs w:val="48"/>
        </w:rPr>
      </w:pPr>
      <w:r>
        <w:rPr>
          <w:rFonts w:hint="eastAsia"/>
          <w:sz w:val="48"/>
          <w:szCs w:val="48"/>
        </w:rPr>
        <w:t xml:space="preserve"> </w:t>
      </w:r>
      <w:r w:rsidRPr="00FA4AF1">
        <w:rPr>
          <w:rFonts w:hint="eastAsia"/>
          <w:sz w:val="48"/>
          <w:szCs w:val="48"/>
        </w:rPr>
        <w:t>20907153</w:t>
      </w:r>
      <w:r w:rsidRPr="00FA4AF1">
        <w:rPr>
          <w:rFonts w:hint="eastAsia"/>
          <w:sz w:val="48"/>
          <w:szCs w:val="48"/>
        </w:rPr>
        <w:tab/>
      </w:r>
    </w:p>
    <w:p w:rsidR="00FA4AF1" w:rsidRPr="00FA4AF1" w:rsidRDefault="00FA4AF1" w:rsidP="00FA4AF1">
      <w:pPr>
        <w:jc w:val="right"/>
        <w:rPr>
          <w:rFonts w:hint="eastAsia"/>
          <w:sz w:val="48"/>
          <w:szCs w:val="48"/>
        </w:rPr>
      </w:pPr>
      <w:r w:rsidRPr="00FA4AF1">
        <w:rPr>
          <w:rFonts w:hint="eastAsia"/>
          <w:sz w:val="48"/>
          <w:szCs w:val="48"/>
        </w:rPr>
        <w:t>오인혁</w:t>
      </w: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FA4AF1" w:rsidRDefault="00FA4AF1" w:rsidP="00405E08">
      <w:pPr>
        <w:rPr>
          <w:rFonts w:hint="eastAsia"/>
        </w:rPr>
      </w:pPr>
    </w:p>
    <w:p w:rsidR="00405E08" w:rsidRDefault="00405E08" w:rsidP="00405E08">
      <w:bookmarkStart w:id="0" w:name="_GoBack"/>
      <w:bookmarkEnd w:id="0"/>
      <w:r>
        <w:rPr>
          <w:rFonts w:hint="eastAsia"/>
        </w:rPr>
        <w:lastRenderedPageBreak/>
        <w:t>행정정보체계론 전자 정부-과제</w:t>
      </w:r>
    </w:p>
    <w:p w:rsidR="00405E08" w:rsidRDefault="00405E08" w:rsidP="00405E08">
      <w:r>
        <w:rPr>
          <w:rFonts w:hint="eastAsia"/>
        </w:rPr>
        <w:t>4. 프랑스의 전자정부</w:t>
      </w:r>
    </w:p>
    <w:p w:rsidR="00405E08" w:rsidRDefault="00405E08" w:rsidP="00405E08">
      <w:r>
        <w:rPr>
          <w:rFonts w:hint="eastAsia"/>
        </w:rPr>
        <w:t>관리사의 체제와 관할 구역</w:t>
      </w:r>
    </w:p>
    <w:p w:rsidR="00405E08" w:rsidRPr="00D456E4" w:rsidRDefault="00405E08" w:rsidP="00405E08">
      <w:pPr>
        <w:rPr>
          <w:b/>
          <w:szCs w:val="20"/>
        </w:rPr>
      </w:pPr>
      <w:r w:rsidRPr="00D456E4">
        <w:rPr>
          <w:rFonts w:hint="eastAsia"/>
          <w:b/>
          <w:szCs w:val="20"/>
        </w:rPr>
        <w:t>기관의 개요와 행정체제</w:t>
      </w:r>
    </w:p>
    <w:p w:rsidR="006D62F2" w:rsidRDefault="00405E08" w:rsidP="006D62F2">
      <w:r>
        <w:rPr>
          <w:rFonts w:hint="eastAsia"/>
        </w:rPr>
        <w:t xml:space="preserve">아마도 국가정책을 수상에 의해 결정되는 한 세기전의 통합된 중앙집권화 정부에 의해 운용된 프랑스 정부로 발달 되었다고 기억될 것이다. 이 기구는 중앙행정을 통한 </w:t>
      </w:r>
      <w:proofErr w:type="spellStart"/>
      <w:r>
        <w:rPr>
          <w:rFonts w:hint="eastAsia"/>
        </w:rPr>
        <w:t>맨위의</w:t>
      </w:r>
      <w:proofErr w:type="spellEnd"/>
      <w:r>
        <w:rPr>
          <w:rFonts w:hint="eastAsia"/>
        </w:rPr>
        <w:t xml:space="preserve"> 장관으로부터 맨 아래의 분권화된 서비스까지의 행정의 대략적인 종적 명령 구조를 말한다.</w:t>
      </w:r>
      <w:r w:rsidRPr="00405E08">
        <w:rPr>
          <w:rFonts w:hint="eastAsia"/>
        </w:rPr>
        <w:t xml:space="preserve"> </w:t>
      </w:r>
      <w:r>
        <w:rPr>
          <w:rFonts w:hint="eastAsia"/>
        </w:rPr>
        <w:t>지방 정부에 권력 이전 분야에서 1982년부터 전진되었지만 바로 일반대중에 영향을 미쳤다. 이러한 정부는 그럼에도 불구하고 정부가 준비되어 공화국의 법률과 규정이 적용된다.</w:t>
      </w:r>
      <w:r w:rsidRPr="00405E08">
        <w:rPr>
          <w:rFonts w:hint="eastAsia"/>
        </w:rPr>
        <w:t xml:space="preserve"> </w:t>
      </w:r>
      <w:r>
        <w:rPr>
          <w:rFonts w:hint="eastAsia"/>
        </w:rPr>
        <w:t>지방정부의 권력은 헌법 또는 법에 의해 결정된다.</w:t>
      </w:r>
      <w:r w:rsidR="006D62F2">
        <w:rPr>
          <w:rFonts w:hint="eastAsia"/>
        </w:rPr>
        <w:t xml:space="preserve"> 프랑스 공화국 자치제의 지방정부의 법 72조항에 따르며 부, 그리고 프랑스 외국의 부 그리고 지방정부는 같은 규약 지방정부도 법을 창조할 수 있다고 명명했다. 이것은 1972년 </w:t>
      </w:r>
      <w:proofErr w:type="spellStart"/>
      <w:r w:rsidR="006D62F2">
        <w:rPr>
          <w:rFonts w:hint="eastAsia"/>
        </w:rPr>
        <w:t>지방행정구에</w:t>
      </w:r>
      <w:proofErr w:type="spellEnd"/>
      <w:r w:rsidR="006D62F2">
        <w:rPr>
          <w:rFonts w:hint="eastAsia"/>
        </w:rPr>
        <w:t xml:space="preserve"> 의해서이다 그리고 다양한 자치제가 모이는 일이 되었고 또는 특별한 사회 규칙이 되었다. 그래서 지방정부의 범주는 다양하다.</w:t>
      </w:r>
    </w:p>
    <w:p w:rsidR="00405E08" w:rsidRDefault="00405E08" w:rsidP="00405E08">
      <w:r w:rsidRPr="00D456E4">
        <w:rPr>
          <w:rFonts w:hint="eastAsia"/>
          <w:b/>
        </w:rPr>
        <w:t>지방분권 프랑스와 지방행정의 자주성을 개정하다</w:t>
      </w:r>
      <w:r>
        <w:rPr>
          <w:rFonts w:hint="eastAsia"/>
        </w:rPr>
        <w:t>.</w:t>
      </w:r>
    </w:p>
    <w:p w:rsidR="006D62F2" w:rsidRDefault="00405E08" w:rsidP="006D62F2">
      <w:r>
        <w:rPr>
          <w:rFonts w:hint="eastAsia"/>
        </w:rPr>
        <w:t xml:space="preserve">1980년부터 지방분권이 시작되었다 1982년 3월 2일의 법 프랑스 지방행정의 조직으로 향하였다. 지방정부의 규칙은 법으로 단일화 되었다. 그리고 행정 </w:t>
      </w:r>
      <w:proofErr w:type="spellStart"/>
      <w:r>
        <w:rPr>
          <w:rFonts w:hint="eastAsia"/>
        </w:rPr>
        <w:t>지위권을</w:t>
      </w:r>
      <w:proofErr w:type="spellEnd"/>
      <w:r>
        <w:rPr>
          <w:rFonts w:hint="eastAsia"/>
        </w:rPr>
        <w:t xml:space="preserve"> 사법권의 권력과 특권의 </w:t>
      </w:r>
      <w:proofErr w:type="spellStart"/>
      <w:r>
        <w:rPr>
          <w:rFonts w:hint="eastAsia"/>
        </w:rPr>
        <w:t>예산지위권과</w:t>
      </w:r>
      <w:proofErr w:type="spellEnd"/>
      <w:r>
        <w:rPr>
          <w:rFonts w:hint="eastAsia"/>
        </w:rPr>
        <w:t xml:space="preserve"> 함께 정부로부터 억압하게 되었다. 많은 수의 자치제가 거대하게 되었다.</w:t>
      </w:r>
      <w:r w:rsidR="006D62F2" w:rsidRPr="006D62F2">
        <w:rPr>
          <w:rFonts w:hint="eastAsia"/>
        </w:rPr>
        <w:t xml:space="preserve"> </w:t>
      </w:r>
      <w:r w:rsidR="006D62F2">
        <w:rPr>
          <w:rFonts w:hint="eastAsia"/>
        </w:rPr>
        <w:t xml:space="preserve">일반적으로 지방의회는 96개의 부를 관리한다. 그것들은 교육, 건강, 사회업무, 도로와 관계된다. 22개의 </w:t>
      </w:r>
      <w:proofErr w:type="spellStart"/>
      <w:r w:rsidR="006D62F2">
        <w:rPr>
          <w:rFonts w:hint="eastAsia"/>
        </w:rPr>
        <w:t>행정구는</w:t>
      </w:r>
      <w:proofErr w:type="spellEnd"/>
      <w:r w:rsidR="006D62F2">
        <w:rPr>
          <w:rFonts w:hint="eastAsia"/>
        </w:rPr>
        <w:t xml:space="preserve"> 1982년 법 이후에 자치권이 있게 되었다. 자치구는 정부와 함께 경제회의를 한다.</w:t>
      </w:r>
    </w:p>
    <w:p w:rsidR="00405E08" w:rsidRPr="00D456E4" w:rsidRDefault="00405E08" w:rsidP="00405E08">
      <w:pPr>
        <w:rPr>
          <w:b/>
        </w:rPr>
      </w:pPr>
      <w:r w:rsidRPr="00D456E4">
        <w:rPr>
          <w:rFonts w:hint="eastAsia"/>
          <w:b/>
        </w:rPr>
        <w:t>자유행정의 방침과 지역자율성의 제한의 의미</w:t>
      </w:r>
    </w:p>
    <w:p w:rsidR="00405E08" w:rsidRDefault="00405E08" w:rsidP="00405E08">
      <w:r>
        <w:rPr>
          <w:rFonts w:hint="eastAsia"/>
        </w:rPr>
        <w:t>헌법72조항에 지역권한은 그들 자신이 자유롭게 고문을 선출하게 한다는 방침을 올린 덕분에 결과적으로 그들이 정부 법률상 성격 밖의 법률상 성격을 소유하기에 권리와 책임을 가진다.</w:t>
      </w:r>
      <w:r w:rsidRPr="00405E08">
        <w:rPr>
          <w:rFonts w:hint="eastAsia"/>
        </w:rPr>
        <w:t xml:space="preserve"> </w:t>
      </w:r>
      <w:r>
        <w:rPr>
          <w:rFonts w:hint="eastAsia"/>
        </w:rPr>
        <w:t>지방정부의 재정상의 자주성은 장소에 제한된다 왜냐하면 그들은 그들 소유의 탈세와 거대한 부분의 주 기부금으로부터 자원을 받는 권리를 가지고 있지 않기 때문이다.</w:t>
      </w:r>
    </w:p>
    <w:p w:rsidR="00405E08" w:rsidRPr="00D456E4" w:rsidRDefault="00405E08" w:rsidP="00405E08">
      <w:pPr>
        <w:rPr>
          <w:b/>
        </w:rPr>
      </w:pPr>
      <w:r w:rsidRPr="00D456E4">
        <w:rPr>
          <w:rFonts w:hint="eastAsia"/>
          <w:b/>
        </w:rPr>
        <w:t>각각의 입법부 상태에 따른 권한의 차이점</w:t>
      </w:r>
    </w:p>
    <w:p w:rsidR="00405E08" w:rsidRDefault="00405E08" w:rsidP="00405E08">
      <w:r>
        <w:rPr>
          <w:rFonts w:hint="eastAsia"/>
        </w:rPr>
        <w:t xml:space="preserve">헌법도 일반적인 문제에나 정부분야에서 어느 법을 만들기 위해 지방자치 단체에 권리를 제공하지 않는다. 2002년 7월 17일 두 의회는 회의실에서 </w:t>
      </w:r>
      <w:proofErr w:type="spellStart"/>
      <w:r>
        <w:rPr>
          <w:rFonts w:hint="eastAsia"/>
        </w:rPr>
        <w:t>법정지에</w:t>
      </w:r>
      <w:proofErr w:type="spellEnd"/>
      <w:r>
        <w:rPr>
          <w:rFonts w:hint="eastAsia"/>
        </w:rPr>
        <w:t xml:space="preserve"> 대하여 토론하였다. 구조상의 법 정리는 자유행정 영토의 권한과 조세와 재정상의 함축에 관여하는 것이다. 의회는 헌법에 72조1항과2항으로 결과를 추가하였다.</w:t>
      </w:r>
      <w:r w:rsidR="006D62F2" w:rsidRPr="006D62F2">
        <w:rPr>
          <w:rFonts w:hint="eastAsia"/>
        </w:rPr>
        <w:t xml:space="preserve"> </w:t>
      </w:r>
      <w:r w:rsidR="006D62F2">
        <w:rPr>
          <w:rFonts w:hint="eastAsia"/>
        </w:rPr>
        <w:t>72조1항 영토 권한 독립행정은 법에 의하여 결정된 조건을 위한 투표를 조세비율에 의하여 보증한다. 72조2항 국가영토 당국 및 비용의 역량의 전송 영토기관에 부과와 국가의 결정에 의해 영토 기관에 부관된 비용은 안정적이고 반드시 진화적 영구 자원을 수반 전송을 필요로 한다. 이 자원은 의무적인 소비를 위하여 절대적으로 보상한다. 이 헌법 개혁은 상원에 의해서 시작되었고 영토 권한은 의회의 승인에 따라 능숙한 자신의 분야에서 규제 할 수 있는 능력을 가지고 있음을 인식해야 한다.</w:t>
      </w:r>
    </w:p>
    <w:p w:rsidR="00405E08" w:rsidRPr="00D456E4" w:rsidRDefault="00405E08" w:rsidP="00405E08">
      <w:pPr>
        <w:rPr>
          <w:b/>
        </w:rPr>
      </w:pPr>
      <w:r w:rsidRPr="00D456E4">
        <w:rPr>
          <w:rFonts w:hint="eastAsia"/>
          <w:b/>
        </w:rPr>
        <w:t>행정부를 위한 사법권의 개요</w:t>
      </w:r>
    </w:p>
    <w:p w:rsidR="006D62F2" w:rsidRPr="002307F2" w:rsidRDefault="00405E08" w:rsidP="006D62F2">
      <w:r>
        <w:rPr>
          <w:rFonts w:hint="eastAsia"/>
        </w:rPr>
        <w:t>주는 반드시 법에 복종해야 한다. 그러나 프랑스 주는 1958년 이후 수상정부 프랑스 국회의 대부분을 지배하고 있다. 상원의원의 대부분은 정부와 같은 정치적 색깔이 있는 경우 상황은 정부를 위해 좋아진다.</w:t>
      </w:r>
      <w:r w:rsidR="006D62F2" w:rsidRPr="006D62F2">
        <w:rPr>
          <w:rFonts w:hint="eastAsia"/>
        </w:rPr>
        <w:t xml:space="preserve"> </w:t>
      </w:r>
      <w:r w:rsidR="006D62F2">
        <w:rPr>
          <w:rFonts w:hint="eastAsia"/>
        </w:rPr>
        <w:t xml:space="preserve">프랑스는 통합된 체제이기에 지방 또는 지방정부는 자극적이지 않다. 우리는 이미 상황을 검사하고 지역기관이 통제되고 있음을 볼 수 있으며 예산이 통제되는 것을 알 수 있다. </w:t>
      </w:r>
      <w:r w:rsidR="006D62F2">
        <w:rPr>
          <w:rFonts w:hint="eastAsia"/>
        </w:rPr>
        <w:lastRenderedPageBreak/>
        <w:t xml:space="preserve">많은 지방 단체는 정보통신 기술을 사용하여 전자정부의 개발의 관점에서 재편성한 서비스이다. 어떤 경우에는 그들은 국가의 대표자들과 </w:t>
      </w:r>
      <w:proofErr w:type="spellStart"/>
      <w:r w:rsidR="006D62F2">
        <w:rPr>
          <w:rFonts w:hint="eastAsia"/>
        </w:rPr>
        <w:t>pre</w:t>
      </w:r>
      <w:r w:rsidR="006D62F2">
        <w:t>’</w:t>
      </w:r>
      <w:r w:rsidR="006D62F2">
        <w:rPr>
          <w:rFonts w:hint="eastAsia"/>
        </w:rPr>
        <w:t>fet</w:t>
      </w:r>
      <w:proofErr w:type="spellEnd"/>
      <w:r w:rsidR="006D62F2">
        <w:rPr>
          <w:rFonts w:hint="eastAsia"/>
        </w:rPr>
        <w:t xml:space="preserve"> 또는 수상과 파리에서 협상한다.</w:t>
      </w:r>
    </w:p>
    <w:p w:rsidR="00405E08" w:rsidRPr="00D456E4" w:rsidRDefault="00405E08" w:rsidP="00405E08">
      <w:pPr>
        <w:rPr>
          <w:b/>
        </w:rPr>
      </w:pPr>
      <w:r w:rsidRPr="00D456E4">
        <w:rPr>
          <w:rFonts w:hint="eastAsia"/>
          <w:b/>
        </w:rPr>
        <w:t>모든 정부 수준 간의 조정 및 협력</w:t>
      </w:r>
    </w:p>
    <w:p w:rsidR="00405E08" w:rsidRDefault="00405E08" w:rsidP="00405E08">
      <w:r>
        <w:rPr>
          <w:rFonts w:hint="eastAsia"/>
        </w:rPr>
        <w:t xml:space="preserve">분권된 정부는 계급에 따른 권력에 의해 주어진 명령에 순종하여야 된다. 분산된 정부는 </w:t>
      </w:r>
      <w:proofErr w:type="spellStart"/>
      <w:r>
        <w:rPr>
          <w:rFonts w:hint="eastAsia"/>
        </w:rPr>
        <w:t>정부대표하에</w:t>
      </w:r>
      <w:proofErr w:type="spellEnd"/>
      <w:r>
        <w:rPr>
          <w:rFonts w:hint="eastAsia"/>
        </w:rPr>
        <w:t xml:space="preserve"> 자율적인 힘을 가진다. 1995년 도시와 국가계획과 관련된 분권서비스의 기능성이 </w:t>
      </w:r>
      <w:proofErr w:type="spellStart"/>
      <w:r>
        <w:rPr>
          <w:rFonts w:hint="eastAsia"/>
        </w:rPr>
        <w:t>재조립</w:t>
      </w:r>
      <w:proofErr w:type="spellEnd"/>
      <w:r>
        <w:rPr>
          <w:rFonts w:hint="eastAsia"/>
        </w:rPr>
        <w:t xml:space="preserve"> 되었다.</w:t>
      </w:r>
    </w:p>
    <w:p w:rsidR="00395FE9" w:rsidRPr="00D456E4" w:rsidRDefault="00395FE9" w:rsidP="00405E08">
      <w:pPr>
        <w:rPr>
          <w:b/>
        </w:rPr>
      </w:pPr>
      <w:r w:rsidRPr="00D456E4">
        <w:rPr>
          <w:rFonts w:hint="eastAsia"/>
          <w:b/>
        </w:rPr>
        <w:t xml:space="preserve">기관 또는 패널의 문제 해결을 위한 </w:t>
      </w:r>
      <w:proofErr w:type="spellStart"/>
      <w:r w:rsidRPr="00D456E4">
        <w:rPr>
          <w:rFonts w:hint="eastAsia"/>
          <w:b/>
        </w:rPr>
        <w:t>재공학</w:t>
      </w:r>
      <w:proofErr w:type="spellEnd"/>
      <w:r w:rsidRPr="00D456E4">
        <w:rPr>
          <w:rFonts w:hint="eastAsia"/>
          <w:b/>
        </w:rPr>
        <w:t xml:space="preserve"> 분야의 해결</w:t>
      </w:r>
    </w:p>
    <w:p w:rsidR="00395FE9" w:rsidRDefault="00395FE9" w:rsidP="00405E08">
      <w:r>
        <w:rPr>
          <w:rFonts w:hint="eastAsia"/>
        </w:rPr>
        <w:t>수상은 재설계에 대한 책임이 있다. 수상의 명령에 따라 부처간 기관은 계획 및 규제를 만들기 위한 모든 사역과 일 그리고 갈등해결의 책임을 진다. 수상의 중재는 문제에 대한 최종의 답변이다.</w:t>
      </w:r>
    </w:p>
    <w:p w:rsidR="00395FE9" w:rsidRPr="00D456E4" w:rsidRDefault="00395FE9" w:rsidP="00405E08">
      <w:pPr>
        <w:rPr>
          <w:b/>
        </w:rPr>
      </w:pPr>
      <w:r w:rsidRPr="00D456E4">
        <w:rPr>
          <w:rFonts w:hint="eastAsia"/>
          <w:b/>
        </w:rPr>
        <w:t>행정서비스와 관련된 정부수준의 의존성</w:t>
      </w:r>
    </w:p>
    <w:p w:rsidR="0050316D" w:rsidRDefault="00395FE9" w:rsidP="00405E08">
      <w:r>
        <w:rPr>
          <w:rFonts w:hint="eastAsia"/>
        </w:rPr>
        <w:t>장관은 수상의 서비스나 의회의 장관으로부터 의존한다. 다른 한편으로 정치의회집단은 시민사회의 지도자와 상담할 수 있다. 지방정부가 필요한 돈은 정부나 정부은행으로부터 나오는 것이다. 정부간 의존성의 수준도 행정기관 간의 정치적 협상문제이다.</w:t>
      </w:r>
    </w:p>
    <w:p w:rsidR="0050316D" w:rsidRPr="00D456E4" w:rsidRDefault="0050316D" w:rsidP="00405E08">
      <w:pPr>
        <w:rPr>
          <w:b/>
        </w:rPr>
      </w:pPr>
      <w:r w:rsidRPr="00D456E4">
        <w:rPr>
          <w:rFonts w:hint="eastAsia"/>
          <w:b/>
        </w:rPr>
        <w:t>프랑스의 전자정부</w:t>
      </w:r>
    </w:p>
    <w:p w:rsidR="0050316D" w:rsidRDefault="0050316D" w:rsidP="00405E08">
      <w:r>
        <w:rPr>
          <w:rFonts w:hint="eastAsia"/>
        </w:rPr>
        <w:t>전자정부에게 권한을 준 성공적인 시도로 다양한 정부수준의 단 하나로 제한하지 않게 되었다. 이 보고는 다른 주의 수준과 그들을 서로 연결한 사용자와 관련된 관점을 제공한다.</w:t>
      </w:r>
    </w:p>
    <w:p w:rsidR="007D67FA" w:rsidRDefault="007D67FA" w:rsidP="00405E08">
      <w:r>
        <w:rPr>
          <w:rFonts w:hint="eastAsia"/>
        </w:rPr>
        <w:t>IT사회기반 시설을 위한 프랑스의 전자서비스</w:t>
      </w:r>
    </w:p>
    <w:p w:rsidR="007D67FA" w:rsidRDefault="007D67FA" w:rsidP="00405E08">
      <w:r>
        <w:rPr>
          <w:rFonts w:hint="eastAsia"/>
        </w:rPr>
        <w:t xml:space="preserve">IT사회기반시설 관련의 수준이라는 표현은 프랑스 사회 내에 다양한 의미가 있다. 공무원 사이의 관계에 대한 여러 중앙행정 네트워크로 </w:t>
      </w:r>
      <w:proofErr w:type="spellStart"/>
      <w:r>
        <w:rPr>
          <w:rFonts w:hint="eastAsia"/>
        </w:rPr>
        <w:t>AdER</w:t>
      </w:r>
      <w:proofErr w:type="spellEnd"/>
      <w:r>
        <w:rPr>
          <w:rFonts w:hint="eastAsia"/>
        </w:rPr>
        <w:t xml:space="preserve">이 있다. 지방정부는 </w:t>
      </w:r>
      <w:proofErr w:type="spellStart"/>
      <w:r>
        <w:rPr>
          <w:rFonts w:hint="eastAsia"/>
        </w:rPr>
        <w:t>AdER</w:t>
      </w:r>
      <w:proofErr w:type="spellEnd"/>
      <w:r>
        <w:rPr>
          <w:rFonts w:hint="eastAsia"/>
        </w:rPr>
        <w:t xml:space="preserve">사용 접근을 하고 싶어한다. 그리고 중앙행정 연결에 대한 주와의 협상을 하고 싶어한다. IT 사회기반시설을 위한 주 시민 서비스 사이의 관계, IT사회기반시설을 위한 시민과 지방정부 사이의 관계 이 </w:t>
      </w:r>
      <w:proofErr w:type="spellStart"/>
      <w:r>
        <w:rPr>
          <w:rFonts w:hint="eastAsia"/>
        </w:rPr>
        <w:t>둘다</w:t>
      </w:r>
      <w:proofErr w:type="spellEnd"/>
      <w:r>
        <w:rPr>
          <w:rFonts w:hint="eastAsia"/>
        </w:rPr>
        <w:t xml:space="preserve"> 전자정부를 위해 필요한 단계이다.</w:t>
      </w:r>
      <w:r w:rsidR="00A705A6">
        <w:rPr>
          <w:rFonts w:hint="eastAsia"/>
        </w:rPr>
        <w:t xml:space="preserve">  </w:t>
      </w:r>
    </w:p>
    <w:p w:rsidR="00E61E9F" w:rsidRPr="00D456E4" w:rsidRDefault="00E61E9F" w:rsidP="00405E08">
      <w:pPr>
        <w:rPr>
          <w:b/>
        </w:rPr>
      </w:pPr>
      <w:r w:rsidRPr="00D456E4">
        <w:rPr>
          <w:rFonts w:hint="eastAsia"/>
          <w:b/>
        </w:rPr>
        <w:t>전자정부구현을 위한 국가전략</w:t>
      </w:r>
    </w:p>
    <w:p w:rsidR="00431883" w:rsidRDefault="00E61E9F" w:rsidP="00405E08">
      <w:r>
        <w:rPr>
          <w:rFonts w:hint="eastAsia"/>
        </w:rPr>
        <w:t xml:space="preserve">1997년 8월 국무총리는 그의 정부 최고 우선사항의 하나로 정보사회로의 프랑스의 입장을 말했다. 목적은 디지털 격차의 확대를 방지하고 그는 인터넷의 다른 교제관계와 함께 프랑스를 도와 정보사회를 만드는 것이다 </w:t>
      </w:r>
      <w:proofErr w:type="spellStart"/>
      <w:r>
        <w:rPr>
          <w:rFonts w:hint="eastAsia"/>
        </w:rPr>
        <w:t>첫번째</w:t>
      </w:r>
      <w:proofErr w:type="spellEnd"/>
      <w:r>
        <w:rPr>
          <w:rFonts w:hint="eastAsia"/>
        </w:rPr>
        <w:t xml:space="preserve"> 단계로는 틀을 만드는 것이다. PAGSI의 6가지 주요 목표를 포함하며 다음으로 전자정부 구현을 위하여 공무원 훈련과 규칙을 수정하기 위해 공공웹사이트를 열기 위해 네트워크 발전과 실험이 필요하다.</w:t>
      </w:r>
    </w:p>
    <w:p w:rsidR="00431883" w:rsidRDefault="00431883" w:rsidP="00405E08">
      <w:r>
        <w:rPr>
          <w:rFonts w:hint="eastAsia"/>
        </w:rPr>
        <w:t>국가전략에서의 중앙정부와 지방자치단체의 관계</w:t>
      </w:r>
    </w:p>
    <w:p w:rsidR="00431883" w:rsidRDefault="00431883" w:rsidP="00405E08">
      <w:r>
        <w:rPr>
          <w:rFonts w:hint="eastAsia"/>
        </w:rPr>
        <w:t>중앙정부와 지방정부 사이의 관계는 신중했다. 지방정부는 프랑스 통신의 국가적 중요성을 그들 고유의 네트워크를 확장할 수 있는 권한을 가지고 있지 않는다. 경쟁을 허용하기에는 너무 위험해서이다. 또 다른 이유로는 확실한 장관으로부터의 내부장관으로 많은 지역 연구 규칙 같은 교리의 결합이다.</w:t>
      </w:r>
    </w:p>
    <w:p w:rsidR="00431883" w:rsidRPr="00D456E4" w:rsidRDefault="00431883" w:rsidP="00405E08">
      <w:pPr>
        <w:rPr>
          <w:b/>
        </w:rPr>
      </w:pPr>
      <w:r w:rsidRPr="00D456E4">
        <w:rPr>
          <w:rFonts w:hint="eastAsia"/>
          <w:b/>
        </w:rPr>
        <w:t>온라인 정부 서비스</w:t>
      </w:r>
    </w:p>
    <w:p w:rsidR="003A66BE" w:rsidRDefault="00431883" w:rsidP="00405E08">
      <w:r>
        <w:rPr>
          <w:rFonts w:hint="eastAsia"/>
        </w:rPr>
        <w:t xml:space="preserve">1997년 정부와 기관은 인터넷을 통해 연결할 수 없다. </w:t>
      </w:r>
      <w:r w:rsidR="0072495B">
        <w:rPr>
          <w:rFonts w:hint="eastAsia"/>
        </w:rPr>
        <w:t>1998년 1월 PAGSI의 형성 이후 온라인 정부 서비스를 사용할 수 있도록 하는 정부의 현대화 프로그램을 우선 순위로 하고 있다. 2000년 1월 2년 동안 공공부문은 컴퓨터 사용의 측면에서 민간 부문과 같이 했다. 그 결과 인터넷을 통한 기관의 접근이 상당히 개선되었다.</w:t>
      </w:r>
    </w:p>
    <w:p w:rsidR="003A66BE" w:rsidRPr="00D456E4" w:rsidRDefault="003A66BE" w:rsidP="00405E08">
      <w:pPr>
        <w:rPr>
          <w:b/>
        </w:rPr>
      </w:pPr>
      <w:r w:rsidRPr="00D456E4">
        <w:rPr>
          <w:rFonts w:hint="eastAsia"/>
          <w:b/>
        </w:rPr>
        <w:lastRenderedPageBreak/>
        <w:t>개인 및 기업을 위한 새로운 서비스</w:t>
      </w:r>
    </w:p>
    <w:p w:rsidR="003A66BE" w:rsidRDefault="003A66BE" w:rsidP="00405E08">
      <w:r>
        <w:rPr>
          <w:rFonts w:hint="eastAsia"/>
        </w:rPr>
        <w:t xml:space="preserve">4년의 </w:t>
      </w:r>
      <w:proofErr w:type="spellStart"/>
      <w:r>
        <w:rPr>
          <w:rFonts w:hint="eastAsia"/>
        </w:rPr>
        <w:t>기간동안</w:t>
      </w:r>
      <w:proofErr w:type="spellEnd"/>
      <w:r>
        <w:rPr>
          <w:rFonts w:hint="eastAsia"/>
        </w:rPr>
        <w:t xml:space="preserve"> 3,500에 가까운 웹사이트가 공공부문에서 생성되었다. 2000년과 2001년에 실시한 공공사이트의 샘플 조사는 1998~1999년 4.5의 요인들에 의해 방문자 가 증가하고 1999~2000년 사이 다시 </w:t>
      </w:r>
      <w:proofErr w:type="spellStart"/>
      <w:r>
        <w:rPr>
          <w:rFonts w:hint="eastAsia"/>
        </w:rPr>
        <w:t>두배로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올랐다는걸</w:t>
      </w:r>
      <w:proofErr w:type="spellEnd"/>
      <w:r>
        <w:rPr>
          <w:rFonts w:hint="eastAsia"/>
        </w:rPr>
        <w:t xml:space="preserve"> 보여준다.</w:t>
      </w:r>
    </w:p>
    <w:p w:rsidR="003A66BE" w:rsidRDefault="00C606A3" w:rsidP="00405E08">
      <w:r>
        <w:rPr>
          <w:rFonts w:hint="eastAsia"/>
        </w:rPr>
        <w:t>중앙정부에 대한 단일 포털- www.service-public.gouv.fr</w:t>
      </w:r>
    </w:p>
    <w:p w:rsidR="00C606A3" w:rsidRDefault="00C606A3" w:rsidP="00405E08">
      <w:r>
        <w:rPr>
          <w:rFonts w:hint="eastAsia"/>
        </w:rPr>
        <w:t xml:space="preserve">프랑스에서 응용프로그램 또는 중앙 및 지방 정부와의 하나의 </w:t>
      </w:r>
      <w:proofErr w:type="spellStart"/>
      <w:r>
        <w:rPr>
          <w:rFonts w:hint="eastAsia"/>
        </w:rPr>
        <w:t>포털은</w:t>
      </w:r>
      <w:proofErr w:type="spellEnd"/>
      <w:r>
        <w:rPr>
          <w:rFonts w:hint="eastAsia"/>
        </w:rPr>
        <w:t xml:space="preserve"> 존재하지 않는다.</w:t>
      </w:r>
    </w:p>
    <w:p w:rsidR="00C606A3" w:rsidRDefault="00C606A3" w:rsidP="00405E08">
      <w:r>
        <w:rPr>
          <w:rFonts w:hint="eastAsia"/>
        </w:rPr>
        <w:t xml:space="preserve">일반적으로 표준 정기적 업데이트와 책임의 서로 다른 영역의 집중과 같은 요구 사항은 반드시 협력과 조정의 새로운 형태를 요구하지 않는다. 중앙 정부에 대한 단일 </w:t>
      </w:r>
      <w:proofErr w:type="spellStart"/>
      <w:r>
        <w:rPr>
          <w:rFonts w:hint="eastAsia"/>
        </w:rPr>
        <w:t>포털이</w:t>
      </w:r>
      <w:proofErr w:type="spellEnd"/>
      <w:r>
        <w:rPr>
          <w:rFonts w:hint="eastAsia"/>
        </w:rPr>
        <w:t xml:space="preserve"> 존재한다. </w:t>
      </w:r>
      <w:hyperlink r:id="rId7" w:history="1">
        <w:r w:rsidRPr="00CE4995">
          <w:rPr>
            <w:rStyle w:val="a5"/>
            <w:rFonts w:hint="eastAsia"/>
          </w:rPr>
          <w:t>www.service-public-gouv.fr</w:t>
        </w:r>
      </w:hyperlink>
      <w:r>
        <w:rPr>
          <w:rFonts w:hint="eastAsia"/>
        </w:rPr>
        <w:t xml:space="preserve">은 이는 프랑스 공무원의 공식관문과 프랑스 공무원 온라인으로 정보에 대한 </w:t>
      </w:r>
      <w:proofErr w:type="spellStart"/>
      <w:r>
        <w:rPr>
          <w:rFonts w:hint="eastAsia"/>
        </w:rPr>
        <w:t>엑세스를</w:t>
      </w:r>
      <w:proofErr w:type="spellEnd"/>
      <w:r>
        <w:rPr>
          <w:rFonts w:hint="eastAsia"/>
        </w:rPr>
        <w:t xml:space="preserve"> 제공한다.</w:t>
      </w:r>
    </w:p>
    <w:p w:rsidR="00C606A3" w:rsidRPr="00D456E4" w:rsidRDefault="00C606A3" w:rsidP="00405E08">
      <w:pPr>
        <w:rPr>
          <w:b/>
        </w:rPr>
      </w:pPr>
      <w:r w:rsidRPr="00D456E4">
        <w:rPr>
          <w:rFonts w:hint="eastAsia"/>
          <w:b/>
        </w:rPr>
        <w:t>공공기관운용의 현대화</w:t>
      </w:r>
    </w:p>
    <w:p w:rsidR="00C606A3" w:rsidRDefault="00C606A3" w:rsidP="00405E08">
      <w:r>
        <w:rPr>
          <w:rFonts w:hint="eastAsia"/>
        </w:rPr>
        <w:t>현재 작업방법은 사용할 수 있는 모든 정보 통신 기술에 적용되고 있다. 모든 정부 부처는 현재 정부의 기관 정보 공유를 촉진하도록 설계된 빠르고 안전한 시스템 인트라넷이 연결 되어 있다.</w:t>
      </w:r>
    </w:p>
    <w:p w:rsidR="00C606A3" w:rsidRPr="00D456E4" w:rsidRDefault="00E4626E" w:rsidP="00405E08">
      <w:pPr>
        <w:rPr>
          <w:b/>
        </w:rPr>
      </w:pPr>
      <w:r w:rsidRPr="00D456E4">
        <w:rPr>
          <w:rFonts w:hint="eastAsia"/>
          <w:b/>
        </w:rPr>
        <w:t>디지털 격차 축소</w:t>
      </w:r>
    </w:p>
    <w:p w:rsidR="00E4626E" w:rsidRDefault="00E4626E" w:rsidP="00405E08">
      <w:r>
        <w:rPr>
          <w:rFonts w:hint="eastAsia"/>
        </w:rPr>
        <w:t xml:space="preserve">컴퓨터 </w:t>
      </w:r>
      <w:proofErr w:type="spellStart"/>
      <w:r>
        <w:rPr>
          <w:rFonts w:hint="eastAsia"/>
        </w:rPr>
        <w:t>접근권에</w:t>
      </w:r>
      <w:proofErr w:type="spellEnd"/>
      <w:r>
        <w:rPr>
          <w:rFonts w:hint="eastAsia"/>
        </w:rPr>
        <w:t xml:space="preserve"> 관한 불평등이 인터넷의 측면에 남아있다. 1998년 정부는 디지털 격차를 </w:t>
      </w:r>
      <w:proofErr w:type="spellStart"/>
      <w:r>
        <w:rPr>
          <w:rFonts w:hint="eastAsia"/>
        </w:rPr>
        <w:t>좁히기위한</w:t>
      </w:r>
      <w:proofErr w:type="spellEnd"/>
      <w:r>
        <w:rPr>
          <w:rFonts w:hint="eastAsia"/>
        </w:rPr>
        <w:t xml:space="preserve"> 것을 주요 목표로 하였다. 2003년 사람들을 위해 다양한 인터넷 관련 기관을 7000여개 설치하였다. 2001년 7월 9일 경제 개발 계획에 대한 부처간 위원회의 회의에 인용 된 목적 중 하나는 ICT의 측면에서 지역의 불평등을 줄이는 것이다. 향후 5년간 인터넷에 </w:t>
      </w:r>
      <w:proofErr w:type="spellStart"/>
      <w:r>
        <w:rPr>
          <w:rFonts w:hint="eastAsia"/>
        </w:rPr>
        <w:t>광대역</w:t>
      </w:r>
      <w:proofErr w:type="spellEnd"/>
      <w:r>
        <w:rPr>
          <w:rFonts w:hint="eastAsia"/>
        </w:rPr>
        <w:t xml:space="preserve"> 접속은 </w:t>
      </w:r>
      <w:proofErr w:type="spellStart"/>
      <w:r>
        <w:rPr>
          <w:rFonts w:hint="eastAsia"/>
        </w:rPr>
        <w:t>몇가지</w:t>
      </w:r>
      <w:proofErr w:type="spellEnd"/>
      <w:r>
        <w:rPr>
          <w:rFonts w:hint="eastAsia"/>
        </w:rPr>
        <w:t xml:space="preserve"> 시설을 갖춘 지역을 포함, 전국 사용할 수 있다. </w:t>
      </w:r>
    </w:p>
    <w:p w:rsidR="00E4626E" w:rsidRPr="00D456E4" w:rsidRDefault="00E4626E" w:rsidP="00405E08">
      <w:pPr>
        <w:rPr>
          <w:b/>
        </w:rPr>
      </w:pPr>
      <w:r w:rsidRPr="00D456E4">
        <w:rPr>
          <w:rFonts w:hint="eastAsia"/>
          <w:b/>
        </w:rPr>
        <w:t>법률 및 법적 자원</w:t>
      </w:r>
      <w:r w:rsidR="00E257CB" w:rsidRPr="00D456E4">
        <w:rPr>
          <w:rFonts w:hint="eastAsia"/>
          <w:b/>
        </w:rPr>
        <w:t>을 채택</w:t>
      </w:r>
    </w:p>
    <w:p w:rsidR="00E257CB" w:rsidRDefault="00E257CB" w:rsidP="00405E08">
      <w:r>
        <w:rPr>
          <w:rFonts w:hint="eastAsia"/>
        </w:rPr>
        <w:t xml:space="preserve">2000년 3월 헌법 13조항에 증거와 전자 서명의 법을 적용했다. 2001녀 3월 31일에 실행된 </w:t>
      </w:r>
      <w:proofErr w:type="spellStart"/>
      <w:r>
        <w:rPr>
          <w:rFonts w:hint="eastAsia"/>
        </w:rPr>
        <w:t>법렵은</w:t>
      </w:r>
      <w:proofErr w:type="spellEnd"/>
      <w:r>
        <w:rPr>
          <w:rFonts w:hint="eastAsia"/>
        </w:rPr>
        <w:t xml:space="preserve"> 유럽 지침을 이항 및 전자서명 절차가 신뢰할 수 있는 안전한 것으로 간주하는 조건을 규정했다. 이와 같은 규정안과 법안 </w:t>
      </w:r>
      <w:proofErr w:type="spellStart"/>
      <w:r>
        <w:rPr>
          <w:rFonts w:hint="eastAsia"/>
        </w:rPr>
        <w:t>법적틀을</w:t>
      </w:r>
      <w:proofErr w:type="spellEnd"/>
      <w:r>
        <w:rPr>
          <w:rFonts w:hint="eastAsia"/>
        </w:rPr>
        <w:t xml:space="preserve"> 지지하는 게 프랑스에서 인터넷과 전자상거래의 발전을 제공한다.</w:t>
      </w:r>
    </w:p>
    <w:p w:rsidR="000D17C4" w:rsidRPr="00D456E4" w:rsidRDefault="000D17C4" w:rsidP="00405E08">
      <w:pPr>
        <w:rPr>
          <w:b/>
        </w:rPr>
      </w:pPr>
      <w:r w:rsidRPr="00D456E4">
        <w:rPr>
          <w:rFonts w:hint="eastAsia"/>
          <w:b/>
        </w:rPr>
        <w:t>네트워크 개선을 위한 조치</w:t>
      </w:r>
    </w:p>
    <w:p w:rsidR="000D17C4" w:rsidRDefault="000D17C4" w:rsidP="00405E08">
      <w:r>
        <w:rPr>
          <w:rFonts w:hint="eastAsia"/>
        </w:rPr>
        <w:t xml:space="preserve">네트워크 보안을 개선하기 위해 두 가지 중요한 조치가 실행되었다. 첫째, 정부는 ICT를 포함한 범죄와 싸우는 기관의 생성이다 이 부서 기관은 정보 광고 통신시스템과 관련된 범죄를 다루는 전국 관할권을 부여하고 있다. 둘째, 컴퓨터 비상 </w:t>
      </w:r>
      <w:proofErr w:type="spellStart"/>
      <w:r>
        <w:rPr>
          <w:rFonts w:hint="eastAsia"/>
        </w:rPr>
        <w:t>대응팀과</w:t>
      </w:r>
      <w:proofErr w:type="spellEnd"/>
      <w:r>
        <w:rPr>
          <w:rFonts w:hint="eastAsia"/>
        </w:rPr>
        <w:t xml:space="preserve"> 관리의 창조이다. 해커 등으로부터 정보시스템을 보안하기 위한 것이다.</w:t>
      </w:r>
    </w:p>
    <w:p w:rsidR="00644A66" w:rsidRPr="00D456E4" w:rsidRDefault="00644A66" w:rsidP="00405E08">
      <w:pPr>
        <w:rPr>
          <w:b/>
        </w:rPr>
      </w:pPr>
      <w:r w:rsidRPr="00D456E4">
        <w:rPr>
          <w:rFonts w:hint="eastAsia"/>
          <w:b/>
        </w:rPr>
        <w:t>프랑스의 전자 정부 전략에서 전자 서비스 제공 목표</w:t>
      </w:r>
    </w:p>
    <w:p w:rsidR="00644A66" w:rsidRDefault="00644A66" w:rsidP="00405E08">
      <w:r>
        <w:rPr>
          <w:rFonts w:hint="eastAsia"/>
        </w:rPr>
        <w:t>개인, 단체와 기업 그리고 모든 재정 및 모든 행정절차를 온라인으로 하는 것이 프랑스 정부의 목표이다. 프랑스는 전자 행정을 만들거나 준비하는 유럽에서 첫 번째 발상지이다.</w:t>
      </w:r>
    </w:p>
    <w:p w:rsidR="00644A66" w:rsidRPr="00D456E4" w:rsidRDefault="007F0488" w:rsidP="00405E08">
      <w:pPr>
        <w:rPr>
          <w:b/>
        </w:rPr>
      </w:pPr>
      <w:r w:rsidRPr="00D456E4">
        <w:rPr>
          <w:rFonts w:hint="eastAsia"/>
          <w:b/>
        </w:rPr>
        <w:t>전자서명의 적용과 확산</w:t>
      </w:r>
    </w:p>
    <w:p w:rsidR="007F0488" w:rsidRDefault="007F0488" w:rsidP="00405E08">
      <w:r>
        <w:rPr>
          <w:rFonts w:hint="eastAsia"/>
        </w:rPr>
        <w:t xml:space="preserve">전자서명을 구현하는데 필요한 규칙은 현재 설립 중이다. 전자서명의 성공적인 적용과 확산을 위해 두 가지 조건이 존재한다. </w:t>
      </w:r>
      <w:proofErr w:type="spellStart"/>
      <w:r>
        <w:rPr>
          <w:rFonts w:hint="eastAsia"/>
        </w:rPr>
        <w:t>첫번째</w:t>
      </w:r>
      <w:proofErr w:type="spellEnd"/>
      <w:r>
        <w:rPr>
          <w:rFonts w:hint="eastAsia"/>
        </w:rPr>
        <w:t xml:space="preserve"> 개인정보 보호에 유럽이 95/5를 전자 상거래 및 지침에 응해야 한다. </w:t>
      </w:r>
      <w:proofErr w:type="spellStart"/>
      <w:r>
        <w:rPr>
          <w:rFonts w:hint="eastAsia"/>
        </w:rPr>
        <w:t>두번째</w:t>
      </w:r>
      <w:proofErr w:type="spellEnd"/>
      <w:r>
        <w:rPr>
          <w:rFonts w:hint="eastAsia"/>
        </w:rPr>
        <w:t xml:space="preserve"> 의회는 공공 서비스 내에서 전자서명의 사용에 대한 법적 틀을 구축해야 한다.</w:t>
      </w:r>
    </w:p>
    <w:p w:rsidR="007F0488" w:rsidRDefault="007F0488" w:rsidP="00405E08">
      <w:r>
        <w:rPr>
          <w:rFonts w:hint="eastAsia"/>
        </w:rPr>
        <w:t xml:space="preserve">서명 </w:t>
      </w:r>
      <w:proofErr w:type="spellStart"/>
      <w:r>
        <w:rPr>
          <w:rFonts w:hint="eastAsia"/>
        </w:rPr>
        <w:t>장치시</w:t>
      </w:r>
      <w:proofErr w:type="spellEnd"/>
      <w:r>
        <w:rPr>
          <w:rFonts w:hint="eastAsia"/>
        </w:rPr>
        <w:t xml:space="preserve"> 자유로운 선태 및 실행</w:t>
      </w:r>
    </w:p>
    <w:p w:rsidR="007F0488" w:rsidRDefault="007F0488" w:rsidP="00405E08">
      <w:r>
        <w:rPr>
          <w:rFonts w:hint="eastAsia"/>
        </w:rPr>
        <w:t xml:space="preserve">기존 제품의 범위에서 자신이 보호 수준을 선택할 자유가 있다. </w:t>
      </w:r>
      <w:proofErr w:type="spellStart"/>
      <w:r>
        <w:rPr>
          <w:rFonts w:hint="eastAsia"/>
        </w:rPr>
        <w:t>부라우저나</w:t>
      </w:r>
      <w:proofErr w:type="spellEnd"/>
      <w:r>
        <w:rPr>
          <w:rFonts w:hint="eastAsia"/>
        </w:rPr>
        <w:t xml:space="preserve"> 스마트 카드 등에 의해 제공하는 무료 프로그램이다. 이 정책은 흥미롭다.</w:t>
      </w:r>
    </w:p>
    <w:p w:rsidR="007F0488" w:rsidRPr="00D456E4" w:rsidRDefault="007F0488" w:rsidP="00405E08">
      <w:pPr>
        <w:rPr>
          <w:b/>
        </w:rPr>
      </w:pPr>
      <w:r w:rsidRPr="00D456E4">
        <w:rPr>
          <w:rFonts w:hint="eastAsia"/>
          <w:b/>
        </w:rPr>
        <w:lastRenderedPageBreak/>
        <w:t>MINEFI 장비</w:t>
      </w:r>
    </w:p>
    <w:p w:rsidR="007F0488" w:rsidRDefault="007F0488" w:rsidP="00405E08">
      <w:r>
        <w:rPr>
          <w:rFonts w:hint="eastAsia"/>
        </w:rPr>
        <w:t>부처는 서버에서 사용하는 인증서를 생산하는 공개 키 사회기반시설을 구현하기로 결정했다. 그러므로 안전한 서명에 대한 전체 요구 사항의 설립을 허용한다.</w:t>
      </w:r>
    </w:p>
    <w:p w:rsidR="00131C86" w:rsidRPr="00D456E4" w:rsidRDefault="00131C86" w:rsidP="00405E08">
      <w:pPr>
        <w:rPr>
          <w:b/>
        </w:rPr>
      </w:pPr>
      <w:r w:rsidRPr="00D456E4">
        <w:rPr>
          <w:rFonts w:hint="eastAsia"/>
          <w:b/>
        </w:rPr>
        <w:t>전자정부의 실현에 관련된 사람</w:t>
      </w:r>
    </w:p>
    <w:p w:rsidR="00131C86" w:rsidRDefault="00131C86" w:rsidP="00405E08">
      <w:r>
        <w:rPr>
          <w:rFonts w:hint="eastAsia"/>
        </w:rPr>
        <w:t xml:space="preserve">수상과 그의 서비스는 전자정부실현을 이끈다. 서비스 컨설턴트 및 상담, 실험을 실행하고 연구를 수행한다. 물론 그들은 공공서비스를 위한 </w:t>
      </w:r>
      <w:proofErr w:type="spellStart"/>
      <w:r>
        <w:rPr>
          <w:rFonts w:hint="eastAsia"/>
        </w:rPr>
        <w:t>일을한다</w:t>
      </w:r>
      <w:proofErr w:type="spellEnd"/>
      <w:r>
        <w:rPr>
          <w:rFonts w:hint="eastAsia"/>
        </w:rPr>
        <w:t>. 그 부에 올 각각의</w:t>
      </w:r>
      <w:r w:rsidR="007F0488">
        <w:rPr>
          <w:rFonts w:hint="eastAsia"/>
        </w:rPr>
        <w:t xml:space="preserve"> </w:t>
      </w:r>
      <w:r>
        <w:rPr>
          <w:rFonts w:hint="eastAsia"/>
        </w:rPr>
        <w:t xml:space="preserve">하나는 전자 정부의 실현에 대해 임무에 적합한 경우 부에 관한 책임을 진다. 이 문제에 관련된 기관은 의회, 주 의회, 경제, 사회 이사회, CNIL 등 부를 위해 많은 작은 기관이 포함된다. 마지막으로 모든 지방 자치 단체의 대표들이다. 특정 </w:t>
      </w:r>
      <w:proofErr w:type="spellStart"/>
      <w:r>
        <w:rPr>
          <w:rFonts w:hint="eastAsia"/>
        </w:rPr>
        <w:t>지자체</w:t>
      </w:r>
      <w:proofErr w:type="spellEnd"/>
      <w:r>
        <w:rPr>
          <w:rFonts w:hint="eastAsia"/>
        </w:rPr>
        <w:t>, 일반 이사회 회장, 지역 협의회 회장이 속한다.</w:t>
      </w:r>
    </w:p>
    <w:p w:rsidR="00131C86" w:rsidRPr="00F92F89" w:rsidRDefault="00F92F89" w:rsidP="00405E08">
      <w:pPr>
        <w:rPr>
          <w:b/>
        </w:rPr>
      </w:pPr>
      <w:r w:rsidRPr="00F92F89">
        <w:rPr>
          <w:rFonts w:hint="eastAsia"/>
          <w:b/>
        </w:rPr>
        <w:t>국가 수준에서 실현에 관련된 기관</w:t>
      </w:r>
    </w:p>
    <w:p w:rsidR="00F92F89" w:rsidRDefault="00F92F89" w:rsidP="00405E08">
      <w:r>
        <w:rPr>
          <w:rFonts w:hint="eastAsia"/>
        </w:rPr>
        <w:t>ATICA-이전 MTIC-부처 간 프로젝트와 행정이 함께하는 계약권한이다. 서비스는 원격 절차를 실현하는 계획을 세울 때 건축 기술 선택을 하기 전에 ATICA를 참조 할 수 있다. COSA는 행정 의미의 문제에 연구와 같은 기관이다. DIRE는 국가 개혁 다음 분석과 실험 평가하는 부이다.</w:t>
      </w:r>
    </w:p>
    <w:p w:rsidR="00F92F89" w:rsidRDefault="00F92F89" w:rsidP="00405E08">
      <w:r>
        <w:rPr>
          <w:rFonts w:hint="eastAsia"/>
        </w:rPr>
        <w:t>VIT@MIN</w:t>
      </w:r>
      <w:r w:rsidR="007009CE">
        <w:rPr>
          <w:rFonts w:hint="eastAsia"/>
        </w:rPr>
        <w:t>는 중앙기관과 지방기관의 네트워크 서비스 실현 공공 웹 사이트 테마와 정보를 공유할 수 있다.</w:t>
      </w:r>
    </w:p>
    <w:p w:rsidR="00362C31" w:rsidRPr="00F05FD7" w:rsidRDefault="00362C31" w:rsidP="00405E08">
      <w:pPr>
        <w:rPr>
          <w:b/>
        </w:rPr>
      </w:pPr>
      <w:r w:rsidRPr="00F05FD7">
        <w:rPr>
          <w:rFonts w:hint="eastAsia"/>
          <w:b/>
        </w:rPr>
        <w:t>지역 수준의 구현 관리자</w:t>
      </w:r>
    </w:p>
    <w:p w:rsidR="007009CE" w:rsidRDefault="00362C31" w:rsidP="00405E08">
      <w:r>
        <w:rPr>
          <w:rFonts w:hint="eastAsia"/>
        </w:rPr>
        <w:t>연방정부조직을 통한 것이 아닌 큰 세가지 제도를 통해 지방</w:t>
      </w:r>
      <w:r w:rsidR="0003204C">
        <w:rPr>
          <w:rFonts w:hint="eastAsia"/>
        </w:rPr>
        <w:t>정부의 구현 관리자에 대한 것이다.</w:t>
      </w:r>
    </w:p>
    <w:p w:rsidR="0003204C" w:rsidRDefault="0003204C" w:rsidP="00405E08">
      <w:r>
        <w:rPr>
          <w:rFonts w:hint="eastAsia"/>
        </w:rPr>
        <w:t>ASSOCIATION DES MAIRES DE FRANCE</w:t>
      </w:r>
    </w:p>
    <w:p w:rsidR="00F05FD7" w:rsidRDefault="00F05FD7" w:rsidP="00405E08">
      <w:r>
        <w:rPr>
          <w:rFonts w:hint="eastAsia"/>
        </w:rPr>
        <w:t xml:space="preserve">이 체제는 1907년 만들어지고 1933년에 협회 </w:t>
      </w:r>
      <w:proofErr w:type="spellStart"/>
      <w:r>
        <w:rPr>
          <w:rFonts w:hint="eastAsia"/>
        </w:rPr>
        <w:t>reconnue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d</w:t>
      </w:r>
      <w:r>
        <w:t>’</w:t>
      </w:r>
      <w:r>
        <w:rPr>
          <w:rFonts w:hint="eastAsia"/>
        </w:rPr>
        <w:t>utit</w:t>
      </w:r>
      <w:r>
        <w:t>’</w:t>
      </w:r>
      <w:r>
        <w:rPr>
          <w:rFonts w:hint="eastAsia"/>
        </w:rPr>
        <w:t>e</w:t>
      </w:r>
      <w:proofErr w:type="spellEnd"/>
      <w:r>
        <w:rPr>
          <w:rFonts w:hint="eastAsia"/>
        </w:rPr>
        <w:t>로 국가에 의해 인정되었다. 6가지 임무가 있으며 도시 행정에 관련된 모든 질문 간 긴밀하고 영구적인 제도를 확립했다.</w:t>
      </w:r>
    </w:p>
    <w:p w:rsidR="00F05FD7" w:rsidRDefault="00F05FD7" w:rsidP="00405E08">
      <w:r>
        <w:rPr>
          <w:rFonts w:hint="eastAsia"/>
        </w:rPr>
        <w:t>L</w:t>
      </w:r>
      <w:r>
        <w:t>’</w:t>
      </w:r>
      <w:r>
        <w:rPr>
          <w:rFonts w:hint="eastAsia"/>
        </w:rPr>
        <w:t>ASSEMBLEE DES PR</w:t>
      </w:r>
      <w:r>
        <w:t>’</w:t>
      </w:r>
      <w:r>
        <w:rPr>
          <w:rFonts w:hint="eastAsia"/>
        </w:rPr>
        <w:t>ESIDENTS DES LONSEILS G</w:t>
      </w:r>
      <w:r>
        <w:t>’</w:t>
      </w:r>
      <w:r>
        <w:rPr>
          <w:rFonts w:hint="eastAsia"/>
        </w:rPr>
        <w:t>EN</w:t>
      </w:r>
      <w:r>
        <w:t>’</w:t>
      </w:r>
      <w:r>
        <w:rPr>
          <w:rFonts w:hint="eastAsia"/>
        </w:rPr>
        <w:t>ERAUX</w:t>
      </w:r>
    </w:p>
    <w:p w:rsidR="00F05FD7" w:rsidRDefault="00F05FD7" w:rsidP="00405E08">
      <w:r>
        <w:rPr>
          <w:rFonts w:hint="eastAsia"/>
        </w:rPr>
        <w:t xml:space="preserve">APEG는 1946년 설립했고 1999년 </w:t>
      </w:r>
      <w:proofErr w:type="spellStart"/>
      <w:r>
        <w:rPr>
          <w:rFonts w:hint="eastAsia"/>
        </w:rPr>
        <w:t>L</w:t>
      </w:r>
      <w:r>
        <w:t>’</w:t>
      </w:r>
      <w:r>
        <w:rPr>
          <w:rFonts w:hint="eastAsia"/>
        </w:rPr>
        <w:t>Assembl</w:t>
      </w:r>
      <w:r>
        <w:t>’</w:t>
      </w:r>
      <w:r>
        <w:rPr>
          <w:rFonts w:hint="eastAsia"/>
        </w:rPr>
        <w:t>ee</w:t>
      </w:r>
      <w:proofErr w:type="spellEnd"/>
      <w:r>
        <w:rPr>
          <w:rFonts w:hint="eastAsia"/>
        </w:rPr>
        <w:t xml:space="preserve"> des </w:t>
      </w:r>
      <w:proofErr w:type="spellStart"/>
      <w:r>
        <w:rPr>
          <w:rFonts w:hint="eastAsia"/>
        </w:rPr>
        <w:t>D</w:t>
      </w:r>
      <w:r>
        <w:t>’</w:t>
      </w:r>
      <w:r>
        <w:rPr>
          <w:rFonts w:hint="eastAsia"/>
        </w:rPr>
        <w:t>epartments</w:t>
      </w:r>
      <w:proofErr w:type="spellEnd"/>
      <w:r>
        <w:rPr>
          <w:rFonts w:hint="eastAsia"/>
        </w:rPr>
        <w:t xml:space="preserve"> de </w:t>
      </w:r>
      <w:proofErr w:type="spellStart"/>
      <w:r>
        <w:rPr>
          <w:rFonts w:hint="eastAsia"/>
        </w:rPr>
        <w:t>france</w:t>
      </w:r>
      <w:proofErr w:type="spellEnd"/>
      <w:r>
        <w:rPr>
          <w:rFonts w:hint="eastAsia"/>
        </w:rPr>
        <w:t>로 되었다. APCG은 지방 분권 법률에 의해 부서에 전달 경쟁력의 실행에 관련된 모든 일반적인 회의를 하는</w:t>
      </w:r>
      <w:r w:rsidR="006251B9">
        <w:rPr>
          <w:rFonts w:hint="eastAsia"/>
        </w:rPr>
        <w:t xml:space="preserve"> </w:t>
      </w:r>
      <w:r>
        <w:rPr>
          <w:rFonts w:hint="eastAsia"/>
        </w:rPr>
        <w:t>것이다.</w:t>
      </w:r>
    </w:p>
    <w:p w:rsidR="00F05FD7" w:rsidRDefault="00F05FD7" w:rsidP="00405E08">
      <w:r>
        <w:rPr>
          <w:rFonts w:hint="eastAsia"/>
        </w:rPr>
        <w:t>L</w:t>
      </w:r>
      <w:r>
        <w:t>’</w:t>
      </w:r>
      <w:r>
        <w:rPr>
          <w:rFonts w:hint="eastAsia"/>
        </w:rPr>
        <w:t>ASSOCIATION DES R</w:t>
      </w:r>
      <w:r>
        <w:t>’</w:t>
      </w:r>
      <w:r>
        <w:rPr>
          <w:rFonts w:hint="eastAsia"/>
        </w:rPr>
        <w:t>EGIONS DE FRANCE</w:t>
      </w:r>
    </w:p>
    <w:p w:rsidR="0003204C" w:rsidRPr="006251B9" w:rsidRDefault="006251B9" w:rsidP="00405E08">
      <w:r>
        <w:rPr>
          <w:rFonts w:hint="eastAsia"/>
        </w:rPr>
        <w:t>본 협회는 지역 협의회 회장과</w:t>
      </w:r>
      <w:r w:rsidR="00F05FD7">
        <w:rPr>
          <w:rFonts w:hint="eastAsia"/>
        </w:rPr>
        <w:t xml:space="preserve"> </w:t>
      </w:r>
      <w:r>
        <w:rPr>
          <w:rFonts w:hint="eastAsia"/>
        </w:rPr>
        <w:t>서비스의 대한 회의를 할 수 있게 1998년 12월에 만들어 졌다. 그들은 지방분권법률에 의해 지역에 전달되는 경쟁 때문에 지방의 경험을 공유하는 바램으로 인해서이다. ARF는 정부에 가까운 의회와 주 유럽기관 모든 프랑스 지방을 대표하는 힘을 제안한다.</w:t>
      </w:r>
    </w:p>
    <w:sectPr w:rsidR="0003204C" w:rsidRPr="006251B9" w:rsidSect="007103C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ED2" w:rsidRDefault="005E7ED2" w:rsidP="00395FE9">
      <w:r>
        <w:separator/>
      </w:r>
    </w:p>
  </w:endnote>
  <w:endnote w:type="continuationSeparator" w:id="0">
    <w:p w:rsidR="005E7ED2" w:rsidRDefault="005E7ED2" w:rsidP="00395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ED2" w:rsidRDefault="005E7ED2" w:rsidP="00395FE9">
      <w:r>
        <w:separator/>
      </w:r>
    </w:p>
  </w:footnote>
  <w:footnote w:type="continuationSeparator" w:id="0">
    <w:p w:rsidR="005E7ED2" w:rsidRDefault="005E7ED2" w:rsidP="00395F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5E08"/>
    <w:rsid w:val="0003204C"/>
    <w:rsid w:val="00050E50"/>
    <w:rsid w:val="000D17C4"/>
    <w:rsid w:val="00131C86"/>
    <w:rsid w:val="00362C31"/>
    <w:rsid w:val="00395FE9"/>
    <w:rsid w:val="003A66BE"/>
    <w:rsid w:val="003B0558"/>
    <w:rsid w:val="00405E08"/>
    <w:rsid w:val="00431883"/>
    <w:rsid w:val="0050316D"/>
    <w:rsid w:val="005B2B8E"/>
    <w:rsid w:val="005E7ED2"/>
    <w:rsid w:val="006251B9"/>
    <w:rsid w:val="00644A66"/>
    <w:rsid w:val="006D62F2"/>
    <w:rsid w:val="007009CE"/>
    <w:rsid w:val="007103CB"/>
    <w:rsid w:val="0072495B"/>
    <w:rsid w:val="00782093"/>
    <w:rsid w:val="007D5A1D"/>
    <w:rsid w:val="007D67FA"/>
    <w:rsid w:val="007F0488"/>
    <w:rsid w:val="00A705A6"/>
    <w:rsid w:val="00BB7DD2"/>
    <w:rsid w:val="00C606A3"/>
    <w:rsid w:val="00CF589B"/>
    <w:rsid w:val="00D456E4"/>
    <w:rsid w:val="00E257CB"/>
    <w:rsid w:val="00E4626E"/>
    <w:rsid w:val="00E61E9F"/>
    <w:rsid w:val="00F05FD7"/>
    <w:rsid w:val="00F92F89"/>
    <w:rsid w:val="00FA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5E0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95FE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semiHidden/>
    <w:rsid w:val="00395FE9"/>
  </w:style>
  <w:style w:type="paragraph" w:styleId="a4">
    <w:name w:val="footer"/>
    <w:basedOn w:val="a"/>
    <w:link w:val="Char0"/>
    <w:uiPriority w:val="99"/>
    <w:semiHidden/>
    <w:unhideWhenUsed/>
    <w:rsid w:val="00395FE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semiHidden/>
    <w:rsid w:val="00395FE9"/>
  </w:style>
  <w:style w:type="character" w:styleId="a5">
    <w:name w:val="Hyperlink"/>
    <w:basedOn w:val="a0"/>
    <w:uiPriority w:val="99"/>
    <w:unhideWhenUsed/>
    <w:rsid w:val="00C606A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ervice-public-gouv.f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833</TotalTime>
  <Pages>5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Univ</Company>
  <LinksUpToDate>false</LinksUpToDate>
  <CharactersWithSpaces>6142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LG</cp:lastModifiedBy>
  <cp:revision>15</cp:revision>
  <dcterms:created xsi:type="dcterms:W3CDTF">2013-04-26T00:49:00Z</dcterms:created>
  <dcterms:modified xsi:type="dcterms:W3CDTF">2013-04-28T09:12:00Z</dcterms:modified>
</cp:coreProperties>
</file>