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C7A" w:rsidRPr="00F964D0" w:rsidRDefault="00664C7A" w:rsidP="00664C7A">
      <w:pPr>
        <w:jc w:val="center"/>
        <w:rPr>
          <w:rFonts w:eastAsiaTheme="minorHAnsi" w:hint="eastAsia"/>
          <w:szCs w:val="20"/>
        </w:rPr>
      </w:pPr>
      <w:r w:rsidRPr="00F964D0">
        <w:rPr>
          <w:rFonts w:eastAsiaTheme="minorHAnsi"/>
          <w:szCs w:val="20"/>
        </w:rPr>
        <w:t xml:space="preserve">Hong </w:t>
      </w:r>
      <w:r w:rsidRPr="00F964D0">
        <w:rPr>
          <w:rFonts w:eastAsiaTheme="minorHAnsi" w:hint="eastAsia"/>
          <w:szCs w:val="20"/>
        </w:rPr>
        <w:t>K</w:t>
      </w:r>
      <w:r w:rsidRPr="00F964D0">
        <w:rPr>
          <w:rFonts w:eastAsiaTheme="minorHAnsi"/>
          <w:szCs w:val="20"/>
        </w:rPr>
        <w:t xml:space="preserve">ong, Shanghai and </w:t>
      </w:r>
      <w:r w:rsidR="00B80B0E" w:rsidRPr="00F964D0">
        <w:rPr>
          <w:rFonts w:eastAsiaTheme="minorHAnsi"/>
          <w:szCs w:val="20"/>
        </w:rPr>
        <w:t>Singapore:</w:t>
      </w:r>
    </w:p>
    <w:p w:rsidR="00BD7886" w:rsidRDefault="00664C7A" w:rsidP="00BD7886">
      <w:pPr>
        <w:jc w:val="center"/>
        <w:rPr>
          <w:rFonts w:eastAsiaTheme="minorHAnsi"/>
          <w:szCs w:val="20"/>
        </w:rPr>
      </w:pPr>
      <w:r w:rsidRPr="00F964D0">
        <w:rPr>
          <w:rFonts w:eastAsiaTheme="minorHAnsi"/>
          <w:szCs w:val="20"/>
        </w:rPr>
        <w:t>A battle for</w:t>
      </w:r>
      <w:r w:rsidRPr="00F964D0">
        <w:rPr>
          <w:rFonts w:eastAsiaTheme="minorHAnsi" w:hint="eastAsia"/>
          <w:szCs w:val="20"/>
        </w:rPr>
        <w:t xml:space="preserve"> </w:t>
      </w:r>
      <w:r w:rsidRPr="00F964D0">
        <w:rPr>
          <w:rFonts w:eastAsiaTheme="minorHAnsi"/>
          <w:szCs w:val="20"/>
        </w:rPr>
        <w:t>Regional Dominance - Mega-projects and sta</w:t>
      </w:r>
      <w:r w:rsidRPr="00F964D0">
        <w:rPr>
          <w:rFonts w:eastAsiaTheme="minorHAnsi" w:hint="eastAsia"/>
          <w:szCs w:val="20"/>
        </w:rPr>
        <w:t>t</w:t>
      </w:r>
      <w:r w:rsidRPr="00F964D0">
        <w:rPr>
          <w:rFonts w:eastAsiaTheme="minorHAnsi"/>
          <w:szCs w:val="20"/>
        </w:rPr>
        <w:t>e-led visions</w:t>
      </w:r>
      <w:r w:rsidRPr="00F964D0">
        <w:rPr>
          <w:rFonts w:eastAsiaTheme="minorHAnsi" w:hint="eastAsia"/>
          <w:szCs w:val="20"/>
        </w:rPr>
        <w:t xml:space="preserve"> </w:t>
      </w:r>
    </w:p>
    <w:p w:rsidR="00BD7886" w:rsidRPr="00BD7886" w:rsidRDefault="00BD7886" w:rsidP="00BD7886">
      <w:pPr>
        <w:jc w:val="center"/>
        <w:rPr>
          <w:rFonts w:eastAsiaTheme="minorHAnsi"/>
          <w:szCs w:val="20"/>
        </w:rPr>
      </w:pPr>
    </w:p>
    <w:p w:rsidR="00664C7A" w:rsidRPr="00F964D0" w:rsidRDefault="00BD7886" w:rsidP="00AF77D3">
      <w:pPr>
        <w:pStyle w:val="a8"/>
        <w:ind w:firstLineChars="3050" w:firstLine="6100"/>
        <w:jc w:val="left"/>
        <w:rPr>
          <w:kern w:val="0"/>
        </w:rPr>
      </w:pPr>
      <w:r>
        <w:rPr>
          <w:rFonts w:hint="eastAsia"/>
          <w:kern w:val="0"/>
        </w:rPr>
        <w:t xml:space="preserve">Major: </w:t>
      </w:r>
      <w:r>
        <w:rPr>
          <w:kern w:val="0"/>
        </w:rPr>
        <w:t>Public administration</w:t>
      </w:r>
    </w:p>
    <w:p w:rsidR="00664C7A" w:rsidRPr="00F964D0" w:rsidRDefault="00BD7886" w:rsidP="00AF77D3">
      <w:pPr>
        <w:pStyle w:val="a8"/>
        <w:ind w:firstLineChars="3050" w:firstLine="6100"/>
        <w:jc w:val="left"/>
        <w:rPr>
          <w:kern w:val="0"/>
        </w:rPr>
      </w:pPr>
      <w:r>
        <w:rPr>
          <w:kern w:val="0"/>
        </w:rPr>
        <w:t>S</w:t>
      </w:r>
      <w:r>
        <w:rPr>
          <w:rFonts w:hint="eastAsia"/>
          <w:kern w:val="0"/>
        </w:rPr>
        <w:t>tudent</w:t>
      </w:r>
      <w:r w:rsidR="00A11220">
        <w:rPr>
          <w:rFonts w:hint="eastAsia"/>
          <w:kern w:val="0"/>
        </w:rPr>
        <w:t xml:space="preserve"> ID</w:t>
      </w:r>
      <w:r>
        <w:rPr>
          <w:rFonts w:hint="eastAsia"/>
          <w:kern w:val="0"/>
        </w:rPr>
        <w:t xml:space="preserve">: </w:t>
      </w:r>
      <w:r w:rsidR="00664C7A" w:rsidRPr="00F964D0">
        <w:rPr>
          <w:kern w:val="0"/>
        </w:rPr>
        <w:t>21009076</w:t>
      </w:r>
    </w:p>
    <w:p w:rsidR="00BD7886" w:rsidRDefault="00BD7886" w:rsidP="00BD7886">
      <w:pPr>
        <w:pStyle w:val="a8"/>
        <w:ind w:firstLineChars="3050" w:firstLine="6100"/>
        <w:jc w:val="left"/>
      </w:pPr>
      <w:r>
        <w:rPr>
          <w:rFonts w:hint="eastAsia"/>
        </w:rPr>
        <w:t xml:space="preserve">Name: </w:t>
      </w:r>
      <w:r w:rsidR="00664C7A" w:rsidRPr="00F964D0">
        <w:t>JAHEE CHOI</w:t>
      </w:r>
    </w:p>
    <w:p w:rsidR="00BD7886" w:rsidRPr="00F964D0" w:rsidRDefault="00BD7886" w:rsidP="00BD7886">
      <w:pPr>
        <w:pStyle w:val="a8"/>
        <w:ind w:firstLineChars="3050" w:firstLine="6100"/>
        <w:jc w:val="left"/>
      </w:pPr>
    </w:p>
    <w:p w:rsidR="006632DE" w:rsidRPr="00F964D0" w:rsidRDefault="006632DE" w:rsidP="00A11220">
      <w:pPr>
        <w:pStyle w:val="a8"/>
        <w:ind w:firstLineChars="50" w:firstLine="100"/>
        <w:rPr>
          <w:rFonts w:eastAsiaTheme="minorHAnsi"/>
        </w:rPr>
      </w:pPr>
      <w:r w:rsidRPr="00F964D0">
        <w:rPr>
          <w:rFonts w:eastAsiaTheme="minorHAnsi" w:hint="eastAsia"/>
        </w:rPr>
        <w:t xml:space="preserve">In chapter 10 we set out the key developments that have affected urban policy, and city priorities, in the pacific Asia region. We explored how these impacted on urban policy in Tokyo, focusing on the way that views of Tokyo as a world city have played a role in shaping this policy. </w:t>
      </w:r>
    </w:p>
    <w:p w:rsidR="006632DE" w:rsidRPr="00F964D0" w:rsidRDefault="006632DE" w:rsidP="00F424F1">
      <w:pPr>
        <w:pStyle w:val="a8"/>
        <w:rPr>
          <w:rFonts w:eastAsiaTheme="minorHAnsi" w:cs="Arial"/>
          <w:color w:val="4BACC6" w:themeColor="accent5"/>
          <w:kern w:val="0"/>
          <w:szCs w:val="20"/>
        </w:rPr>
      </w:pPr>
      <w:r w:rsidRPr="00F964D0">
        <w:rPr>
          <w:rFonts w:eastAsiaTheme="minorHAnsi" w:hint="eastAsia"/>
          <w:szCs w:val="20"/>
        </w:rPr>
        <w:t>In this chapter we will examine the same issues in the other leading cities of the region.</w:t>
      </w:r>
      <w:r w:rsidRPr="00F964D0">
        <w:rPr>
          <w:rFonts w:eastAsiaTheme="minorHAnsi" w:cs="Arial"/>
          <w:color w:val="222222"/>
          <w:szCs w:val="20"/>
        </w:rPr>
        <w:t xml:space="preserve"> </w:t>
      </w:r>
      <w:r w:rsidRPr="00F964D0">
        <w:rPr>
          <w:rFonts w:eastAsiaTheme="minorHAnsi" w:hint="eastAsia"/>
          <w:szCs w:val="20"/>
        </w:rPr>
        <w:t xml:space="preserve">As Shin and Timberlake suggest above, these cities are competing to establish themselves as major regional centres and using the world city paradigm to underpin their strategic planning approaches. Hong Kong and Singapore are widely recognized as the major second-order cities in the region after Tokyo and in some respects, as we have seen, they are challenging Tokyo for preeminence. </w:t>
      </w:r>
    </w:p>
    <w:p w:rsidR="002B1A28" w:rsidRPr="00F964D0" w:rsidRDefault="002B1A28" w:rsidP="00F424F1">
      <w:pPr>
        <w:pStyle w:val="a8"/>
        <w:rPr>
          <w:rFonts w:eastAsiaTheme="minorHAnsi"/>
          <w:color w:val="4BACC6" w:themeColor="accent5"/>
          <w:szCs w:val="20"/>
        </w:rPr>
      </w:pPr>
    </w:p>
    <w:p w:rsidR="006632DE" w:rsidRPr="00F964D0" w:rsidRDefault="006632DE" w:rsidP="00F424F1">
      <w:pPr>
        <w:pStyle w:val="a8"/>
        <w:rPr>
          <w:rFonts w:eastAsiaTheme="minorHAnsi"/>
        </w:rPr>
      </w:pPr>
      <w:r w:rsidRPr="00F964D0">
        <w:rPr>
          <w:rFonts w:eastAsiaTheme="minorHAnsi" w:hint="eastAsia"/>
        </w:rPr>
        <w:t xml:space="preserve">Shanghai makes an extremely interesting case study as the government has been strongly promoting the city to spearhead china's attempt to engage with global economic processes and to establish Shanghai as a world city - great claims are made for the city's future role. </w:t>
      </w:r>
    </w:p>
    <w:p w:rsidR="006632DE" w:rsidRPr="00F964D0" w:rsidRDefault="006632DE" w:rsidP="00F424F1">
      <w:pPr>
        <w:pStyle w:val="a8"/>
        <w:rPr>
          <w:rFonts w:eastAsiaTheme="minorHAnsi"/>
          <w:szCs w:val="20"/>
        </w:rPr>
      </w:pPr>
      <w:r w:rsidRPr="00F964D0">
        <w:rPr>
          <w:rFonts w:eastAsiaTheme="minorHAnsi" w:hint="eastAsia"/>
          <w:szCs w:val="20"/>
        </w:rPr>
        <w:t xml:space="preserve">As the future of China will be so </w:t>
      </w:r>
      <w:r w:rsidRPr="00F964D0">
        <w:rPr>
          <w:rFonts w:eastAsiaTheme="minorHAnsi"/>
          <w:szCs w:val="20"/>
        </w:rPr>
        <w:t>important</w:t>
      </w:r>
      <w:r w:rsidRPr="00F964D0">
        <w:rPr>
          <w:rFonts w:eastAsiaTheme="minorHAnsi" w:hint="eastAsia"/>
          <w:szCs w:val="20"/>
        </w:rPr>
        <w:t xml:space="preserve"> for the future of this whole region, and because national policies are important in respect to both Hong Kong and Shanghai, </w:t>
      </w:r>
    </w:p>
    <w:p w:rsidR="006632DE" w:rsidRPr="00A11220" w:rsidRDefault="006632DE" w:rsidP="00F424F1">
      <w:pPr>
        <w:pStyle w:val="a8"/>
        <w:rPr>
          <w:rFonts w:eastAsiaTheme="minorHAnsi" w:hint="eastAsia"/>
          <w:szCs w:val="20"/>
        </w:rPr>
      </w:pPr>
    </w:p>
    <w:p w:rsidR="006632DE" w:rsidRPr="00F964D0" w:rsidRDefault="006632DE" w:rsidP="00F424F1">
      <w:pPr>
        <w:pStyle w:val="a8"/>
        <w:rPr>
          <w:rFonts w:eastAsiaTheme="minorHAnsi" w:cs="Helvetica"/>
          <w:b/>
          <w:color w:val="000000"/>
          <w:kern w:val="0"/>
          <w:szCs w:val="20"/>
        </w:rPr>
      </w:pPr>
      <w:r w:rsidRPr="00F964D0">
        <w:rPr>
          <w:rFonts w:eastAsiaTheme="minorHAnsi" w:cs="Helvetica"/>
          <w:b/>
          <w:color w:val="000000"/>
          <w:kern w:val="0"/>
          <w:szCs w:val="20"/>
        </w:rPr>
        <w:t>Globalization, the state and Chinese cities </w:t>
      </w:r>
    </w:p>
    <w:p w:rsidR="006632DE" w:rsidRPr="00F964D0" w:rsidRDefault="006632DE" w:rsidP="00F424F1">
      <w:pPr>
        <w:pStyle w:val="a8"/>
        <w:rPr>
          <w:rFonts w:eastAsiaTheme="minorHAnsi" w:cs="Helvetica"/>
          <w:color w:val="000000"/>
          <w:kern w:val="0"/>
          <w:szCs w:val="20"/>
        </w:rPr>
      </w:pPr>
      <w:r w:rsidRPr="00F964D0">
        <w:rPr>
          <w:rFonts w:eastAsiaTheme="minorHAnsi" w:cs="Helvetica"/>
          <w:color w:val="000000"/>
          <w:kern w:val="0"/>
          <w:szCs w:val="20"/>
        </w:rPr>
        <w:t>The economic fortunes of china and the development of its major cities will have an impact throughout the region.</w:t>
      </w:r>
      <w:r w:rsidR="002B1A28" w:rsidRPr="00F964D0">
        <w:rPr>
          <w:rFonts w:eastAsiaTheme="minorHAnsi" w:cs="Helvetica" w:hint="eastAsia"/>
          <w:color w:val="000000"/>
          <w:kern w:val="0"/>
          <w:szCs w:val="20"/>
        </w:rPr>
        <w:t xml:space="preserve"> </w:t>
      </w:r>
      <w:r w:rsidRPr="00F964D0">
        <w:rPr>
          <w:rFonts w:eastAsiaTheme="minorHAnsi" w:cs="Helvetica"/>
          <w:color w:val="000000"/>
          <w:kern w:val="0"/>
          <w:szCs w:val="20"/>
        </w:rPr>
        <w:t>The 'open door' policy since 1978 and the recent joining of the World Trade Organization indicate that the country is linking up the world economy and thus becoming more subject to the forces of globalization. China's economic growth in recent years suggests that it may be shifting its economic position in relation to other nations in the region, and its huge population provides a major potential market and incentive for foreign investment. </w:t>
      </w:r>
    </w:p>
    <w:p w:rsidR="002B1A28" w:rsidRPr="00F964D0" w:rsidRDefault="002B1A28" w:rsidP="00F424F1">
      <w:pPr>
        <w:pStyle w:val="a8"/>
        <w:rPr>
          <w:rFonts w:eastAsiaTheme="minorHAnsi" w:cs="Helvetica"/>
          <w:color w:val="000000"/>
          <w:kern w:val="0"/>
          <w:szCs w:val="20"/>
        </w:rPr>
      </w:pPr>
    </w:p>
    <w:p w:rsidR="006632DE" w:rsidRPr="00BD7886" w:rsidRDefault="006632DE" w:rsidP="00F424F1">
      <w:pPr>
        <w:pStyle w:val="a8"/>
        <w:rPr>
          <w:rFonts w:eastAsiaTheme="minorHAnsi" w:cs="Arial"/>
          <w:color w:val="000000" w:themeColor="text1"/>
          <w:kern w:val="0"/>
          <w:szCs w:val="20"/>
        </w:rPr>
      </w:pPr>
      <w:r w:rsidRPr="00BD7886">
        <w:rPr>
          <w:rFonts w:eastAsiaTheme="minorHAnsi" w:cs="Helvetica"/>
          <w:color w:val="000000" w:themeColor="text1"/>
          <w:kern w:val="0"/>
          <w:szCs w:val="20"/>
        </w:rPr>
        <w:t>The new economy is not fully exposed to the forces of globalization as the state still plays a leading role.</w:t>
      </w:r>
      <w:r w:rsidRPr="00BD7886">
        <w:rPr>
          <w:rFonts w:eastAsiaTheme="minorHAnsi" w:cs="Arial"/>
          <w:color w:val="000000" w:themeColor="text1"/>
          <w:kern w:val="0"/>
          <w:szCs w:val="20"/>
        </w:rPr>
        <w:t xml:space="preserve"> </w:t>
      </w:r>
      <w:r w:rsidRPr="00BD7886">
        <w:rPr>
          <w:rFonts w:eastAsiaTheme="minorHAnsi" w:cs="굴림" w:hint="eastAsia"/>
          <w:color w:val="000000" w:themeColor="text1"/>
          <w:kern w:val="0"/>
          <w:szCs w:val="20"/>
        </w:rPr>
        <w:t xml:space="preserve">The open door policies were first tested out in Guangdong and Fujian provinces and four special economic zones were established there. The distance of these provinces for Beijing meant that any negative or political consequences could be limited and the industrial development there was of less significance than in the eastern and </w:t>
      </w:r>
      <w:r w:rsidRPr="00BD7886">
        <w:rPr>
          <w:rFonts w:eastAsiaTheme="minorHAnsi" w:cs="굴림"/>
          <w:color w:val="000000" w:themeColor="text1"/>
          <w:kern w:val="0"/>
          <w:szCs w:val="20"/>
        </w:rPr>
        <w:t>north</w:t>
      </w:r>
      <w:r w:rsidRPr="00BD7886">
        <w:rPr>
          <w:rFonts w:eastAsiaTheme="minorHAnsi" w:cs="굴림" w:hint="eastAsia"/>
          <w:color w:val="000000" w:themeColor="text1"/>
          <w:kern w:val="0"/>
          <w:szCs w:val="20"/>
        </w:rPr>
        <w:t>-eastern provinces. It was also thought that the proximity of Hong Kong, Macau and Taiwan would aid the rapid and successful development of the special economic zones in this area.</w:t>
      </w:r>
      <w:r w:rsidRPr="00BD7886">
        <w:rPr>
          <w:rFonts w:eastAsiaTheme="minorHAnsi" w:cs="Arial"/>
          <w:color w:val="000000" w:themeColor="text1"/>
          <w:kern w:val="0"/>
          <w:szCs w:val="20"/>
        </w:rPr>
        <w:t xml:space="preserve"> </w:t>
      </w:r>
      <w:r w:rsidRPr="00BD7886">
        <w:rPr>
          <w:rFonts w:eastAsiaTheme="minorHAnsi" w:cs="굴림" w:hint="eastAsia"/>
          <w:color w:val="000000" w:themeColor="text1"/>
          <w:kern w:val="0"/>
          <w:szCs w:val="20"/>
        </w:rPr>
        <w:t xml:space="preserve">Later, in 1984, 14 </w:t>
      </w:r>
      <w:r w:rsidRPr="00BD7886">
        <w:rPr>
          <w:rFonts w:eastAsiaTheme="minorHAnsi" w:cs="굴림"/>
          <w:color w:val="000000" w:themeColor="text1"/>
          <w:kern w:val="0"/>
          <w:szCs w:val="20"/>
        </w:rPr>
        <w:t>‘</w:t>
      </w:r>
      <w:r w:rsidRPr="00BD7886">
        <w:rPr>
          <w:rFonts w:eastAsiaTheme="minorHAnsi" w:cs="굴림" w:hint="eastAsia"/>
          <w:color w:val="000000" w:themeColor="text1"/>
          <w:kern w:val="0"/>
          <w:szCs w:val="20"/>
        </w:rPr>
        <w:t>open coastal cities</w:t>
      </w:r>
      <w:r w:rsidRPr="00BD7886">
        <w:rPr>
          <w:rFonts w:eastAsiaTheme="minorHAnsi" w:cs="굴림"/>
          <w:color w:val="000000" w:themeColor="text1"/>
          <w:kern w:val="0"/>
          <w:szCs w:val="20"/>
        </w:rPr>
        <w:t>’</w:t>
      </w:r>
      <w:r w:rsidRPr="00BD7886">
        <w:rPr>
          <w:rFonts w:eastAsiaTheme="minorHAnsi" w:cs="굴림" w:hint="eastAsia"/>
          <w:color w:val="000000" w:themeColor="text1"/>
          <w:kern w:val="0"/>
          <w:szCs w:val="20"/>
        </w:rPr>
        <w:t xml:space="preserve"> were designated, including Shanghai.</w:t>
      </w:r>
      <w:r w:rsidRPr="00BD7886">
        <w:rPr>
          <w:rFonts w:eastAsiaTheme="minorHAnsi" w:cs="Arial"/>
          <w:color w:val="000000" w:themeColor="text1"/>
          <w:kern w:val="0"/>
          <w:szCs w:val="20"/>
        </w:rPr>
        <w:t xml:space="preserve"> </w:t>
      </w:r>
      <w:r w:rsidRPr="00BD7886">
        <w:rPr>
          <w:rFonts w:eastAsiaTheme="minorHAnsi" w:cs="굴림" w:hint="eastAsia"/>
          <w:color w:val="000000" w:themeColor="text1"/>
          <w:kern w:val="0"/>
          <w:szCs w:val="20"/>
        </w:rPr>
        <w:t xml:space="preserve">However, it was not until around 1990 that </w:t>
      </w:r>
      <w:r w:rsidRPr="00BD7886">
        <w:rPr>
          <w:rFonts w:eastAsiaTheme="minorHAnsi" w:cs="굴림" w:hint="eastAsia"/>
          <w:color w:val="000000" w:themeColor="text1"/>
          <w:kern w:val="0"/>
          <w:szCs w:val="20"/>
        </w:rPr>
        <w:lastRenderedPageBreak/>
        <w:t xml:space="preserve">Shanghai was given central state backing to pursue a globally oriented strategy. </w:t>
      </w:r>
    </w:p>
    <w:p w:rsidR="00A11220" w:rsidRDefault="00A11220" w:rsidP="00F424F1">
      <w:pPr>
        <w:pStyle w:val="a8"/>
        <w:rPr>
          <w:rFonts w:eastAsiaTheme="minorHAnsi" w:cs="굴림" w:hint="eastAsia"/>
          <w:color w:val="000000" w:themeColor="text1"/>
          <w:kern w:val="0"/>
          <w:szCs w:val="20"/>
        </w:rPr>
      </w:pPr>
    </w:p>
    <w:p w:rsidR="006632DE" w:rsidRPr="00BD7886" w:rsidRDefault="006632DE" w:rsidP="00F424F1">
      <w:pPr>
        <w:pStyle w:val="a8"/>
        <w:rPr>
          <w:rFonts w:eastAsiaTheme="minorHAnsi" w:cs="Arial"/>
          <w:color w:val="000000" w:themeColor="text1"/>
          <w:kern w:val="0"/>
          <w:szCs w:val="20"/>
        </w:rPr>
      </w:pPr>
      <w:r w:rsidRPr="00BD7886">
        <w:rPr>
          <w:rFonts w:eastAsiaTheme="minorHAnsi" w:cs="굴림" w:hint="eastAsia"/>
          <w:color w:val="000000" w:themeColor="text1"/>
          <w:kern w:val="0"/>
          <w:szCs w:val="20"/>
        </w:rPr>
        <w:t>At the same time as orchestrating this gradual economic reform the state has been embarking on a policy of decentralization.</w:t>
      </w:r>
      <w:r w:rsidRPr="00BD7886">
        <w:rPr>
          <w:rFonts w:eastAsiaTheme="minorHAnsi" w:cs="Arial"/>
          <w:color w:val="000000" w:themeColor="text1"/>
          <w:kern w:val="0"/>
          <w:szCs w:val="20"/>
        </w:rPr>
        <w:t xml:space="preserve"> </w:t>
      </w:r>
      <w:r w:rsidRPr="00BD7886">
        <w:rPr>
          <w:rFonts w:eastAsiaTheme="minorHAnsi" w:cs="굴림" w:hint="eastAsia"/>
          <w:color w:val="000000" w:themeColor="text1"/>
          <w:kern w:val="0"/>
          <w:szCs w:val="20"/>
        </w:rPr>
        <w:t xml:space="preserve">Meanwhile state-owned enterprises have been freed from the hierarchical control of the central state. They can make their own decisions on enterprise </w:t>
      </w:r>
      <w:r w:rsidRPr="00BD7886">
        <w:rPr>
          <w:rFonts w:eastAsiaTheme="minorHAnsi" w:cs="굴림"/>
          <w:color w:val="000000" w:themeColor="text1"/>
          <w:kern w:val="0"/>
          <w:szCs w:val="20"/>
        </w:rPr>
        <w:t>management</w:t>
      </w:r>
      <w:r w:rsidRPr="00BD7886">
        <w:rPr>
          <w:rFonts w:eastAsiaTheme="minorHAnsi" w:cs="굴림" w:hint="eastAsia"/>
          <w:color w:val="000000" w:themeColor="text1"/>
          <w:kern w:val="0"/>
          <w:szCs w:val="20"/>
        </w:rPr>
        <w:t xml:space="preserve"> and diversify into other activities. The increased autonomy enjoyed by local government and local enterprise produces a new system of local governance involving a more complex range of local actors.</w:t>
      </w:r>
      <w:r w:rsidRPr="00BD7886">
        <w:rPr>
          <w:rFonts w:eastAsiaTheme="minorHAnsi" w:cs="Arial"/>
          <w:color w:val="000000" w:themeColor="text1"/>
          <w:kern w:val="0"/>
          <w:szCs w:val="20"/>
        </w:rPr>
        <w:t xml:space="preserve"> </w:t>
      </w:r>
      <w:r w:rsidRPr="00BD7886">
        <w:rPr>
          <w:rFonts w:eastAsiaTheme="minorHAnsi" w:cs="굴림" w:hint="eastAsia"/>
          <w:color w:val="000000" w:themeColor="text1"/>
          <w:kern w:val="0"/>
          <w:szCs w:val="20"/>
        </w:rPr>
        <w:t>According to Wu, this creates a new form of governance that might be described as a Chinese form of urban growth coalition with the local state apparatus taking the lead role.</w:t>
      </w:r>
      <w:r w:rsidRPr="00BD7886">
        <w:rPr>
          <w:rFonts w:eastAsiaTheme="minorHAnsi" w:cs="Arial"/>
          <w:color w:val="000000" w:themeColor="text1"/>
          <w:kern w:val="0"/>
          <w:szCs w:val="20"/>
        </w:rPr>
        <w:t xml:space="preserve"> </w:t>
      </w:r>
      <w:r w:rsidR="002B1A28" w:rsidRPr="00BD7886">
        <w:rPr>
          <w:rFonts w:eastAsiaTheme="minorHAnsi" w:cs="굴림" w:hint="eastAsia"/>
          <w:color w:val="000000" w:themeColor="text1"/>
          <w:kern w:val="0"/>
          <w:szCs w:val="20"/>
        </w:rPr>
        <w:t xml:space="preserve">Wu believes that the </w:t>
      </w:r>
      <w:r w:rsidRPr="00BD7886">
        <w:rPr>
          <w:rFonts w:eastAsiaTheme="minorHAnsi" w:cs="굴림" w:hint="eastAsia"/>
          <w:color w:val="000000" w:themeColor="text1"/>
          <w:kern w:val="0"/>
          <w:szCs w:val="20"/>
        </w:rPr>
        <w:t xml:space="preserve">increased entrepreneurial approach taken by the local state can be explained not only by globalization but also by the new political arrangements that have been set up, in which local </w:t>
      </w:r>
      <w:r w:rsidRPr="00BD7886">
        <w:rPr>
          <w:rFonts w:eastAsiaTheme="minorHAnsi" w:cs="굴림"/>
          <w:color w:val="000000" w:themeColor="text1"/>
          <w:kern w:val="0"/>
          <w:szCs w:val="20"/>
        </w:rPr>
        <w:t>government</w:t>
      </w:r>
      <w:r w:rsidRPr="00BD7886">
        <w:rPr>
          <w:rFonts w:eastAsiaTheme="minorHAnsi" w:cs="굴림" w:hint="eastAsia"/>
          <w:color w:val="000000" w:themeColor="text1"/>
          <w:kern w:val="0"/>
          <w:szCs w:val="20"/>
        </w:rPr>
        <w:t xml:space="preserve"> has became more competitive as it responds to the </w:t>
      </w:r>
      <w:r w:rsidRPr="00BD7886">
        <w:rPr>
          <w:rFonts w:eastAsiaTheme="minorHAnsi" w:cs="굴림"/>
          <w:color w:val="000000" w:themeColor="text1"/>
          <w:kern w:val="0"/>
          <w:szCs w:val="20"/>
        </w:rPr>
        <w:t>‘</w:t>
      </w:r>
      <w:r w:rsidRPr="00BD7886">
        <w:rPr>
          <w:rFonts w:eastAsiaTheme="minorHAnsi" w:cs="굴림" w:hint="eastAsia"/>
          <w:color w:val="000000" w:themeColor="text1"/>
          <w:kern w:val="0"/>
          <w:szCs w:val="20"/>
        </w:rPr>
        <w:t>adjustment to governance capacities</w:t>
      </w:r>
      <w:r w:rsidRPr="00BD7886">
        <w:rPr>
          <w:rFonts w:eastAsiaTheme="minorHAnsi" w:cs="굴림"/>
          <w:color w:val="000000" w:themeColor="text1"/>
          <w:kern w:val="0"/>
          <w:szCs w:val="20"/>
        </w:rPr>
        <w:t>’</w:t>
      </w:r>
      <w:r w:rsidRPr="00BD7886">
        <w:rPr>
          <w:rFonts w:eastAsiaTheme="minorHAnsi" w:cs="굴림" w:hint="eastAsia"/>
          <w:color w:val="000000" w:themeColor="text1"/>
          <w:kern w:val="0"/>
          <w:szCs w:val="20"/>
        </w:rPr>
        <w:t xml:space="preserve"> </w:t>
      </w:r>
    </w:p>
    <w:p w:rsidR="006632DE" w:rsidRPr="00BD7886" w:rsidRDefault="006632DE" w:rsidP="00F424F1">
      <w:pPr>
        <w:pStyle w:val="a8"/>
        <w:rPr>
          <w:rFonts w:eastAsiaTheme="minorHAnsi" w:cs="굴림"/>
          <w:color w:val="000000" w:themeColor="text1"/>
          <w:kern w:val="0"/>
          <w:szCs w:val="20"/>
        </w:rPr>
      </w:pPr>
    </w:p>
    <w:p w:rsidR="006632DE" w:rsidRPr="00F964D0" w:rsidRDefault="006632DE" w:rsidP="00F424F1">
      <w:pPr>
        <w:pStyle w:val="a8"/>
        <w:rPr>
          <w:rFonts w:eastAsiaTheme="minorHAnsi" w:cs="굴림"/>
          <w:color w:val="000000"/>
          <w:kern w:val="0"/>
          <w:sz w:val="28"/>
          <w:szCs w:val="28"/>
        </w:rPr>
      </w:pPr>
      <w:r w:rsidRPr="00BD7886">
        <w:rPr>
          <w:rFonts w:eastAsiaTheme="minorHAnsi" w:cs="굴림" w:hint="eastAsia"/>
          <w:color w:val="000000" w:themeColor="text1"/>
          <w:kern w:val="0"/>
          <w:szCs w:val="20"/>
        </w:rPr>
        <w:t xml:space="preserve">The new position of local </w:t>
      </w:r>
      <w:r w:rsidRPr="00BD7886">
        <w:rPr>
          <w:rFonts w:eastAsiaTheme="minorHAnsi" w:cs="굴림"/>
          <w:color w:val="000000" w:themeColor="text1"/>
          <w:kern w:val="0"/>
          <w:szCs w:val="20"/>
        </w:rPr>
        <w:t>government</w:t>
      </w:r>
      <w:r w:rsidRPr="00BD7886">
        <w:rPr>
          <w:rFonts w:eastAsiaTheme="minorHAnsi" w:cs="굴림" w:hint="eastAsia"/>
          <w:color w:val="000000" w:themeColor="text1"/>
          <w:kern w:val="0"/>
          <w:szCs w:val="20"/>
        </w:rPr>
        <w:t xml:space="preserve"> has led to the creation of a local developmental state oriented to economic growth but with a short-term agenda. A large part of the revenue for city </w:t>
      </w:r>
      <w:r w:rsidRPr="00BD7886">
        <w:rPr>
          <w:rFonts w:eastAsiaTheme="minorHAnsi" w:cs="굴림"/>
          <w:color w:val="000000" w:themeColor="text1"/>
          <w:kern w:val="0"/>
          <w:szCs w:val="20"/>
        </w:rPr>
        <w:t>government</w:t>
      </w:r>
      <w:r w:rsidRPr="00BD7886">
        <w:rPr>
          <w:rFonts w:eastAsiaTheme="minorHAnsi" w:cs="굴림" w:hint="eastAsia"/>
          <w:color w:val="000000" w:themeColor="text1"/>
          <w:kern w:val="0"/>
          <w:szCs w:val="20"/>
        </w:rPr>
        <w:t>s now comes from exploiting the opportunities of urban renewal and real estate projects.</w:t>
      </w:r>
      <w:r w:rsidRPr="00BD7886">
        <w:rPr>
          <w:rFonts w:eastAsiaTheme="minorHAnsi" w:cs="Arial"/>
          <w:color w:val="000000" w:themeColor="text1"/>
          <w:kern w:val="0"/>
          <w:szCs w:val="20"/>
        </w:rPr>
        <w:t xml:space="preserve"> </w:t>
      </w:r>
      <w:r w:rsidRPr="00BD7886">
        <w:rPr>
          <w:rFonts w:eastAsiaTheme="minorHAnsi" w:cs="굴림" w:hint="eastAsia"/>
          <w:color w:val="000000" w:themeColor="text1"/>
          <w:kern w:val="0"/>
          <w:szCs w:val="20"/>
        </w:rPr>
        <w:t>There has been a shift from productive activity, such as industry, to the housing and office sectors, creating new patterns of urban development. Local governments have also become outward-looking as they seek to attract inward investment to boost their local economies.</w:t>
      </w:r>
      <w:r w:rsidRPr="00F964D0">
        <w:rPr>
          <w:rFonts w:eastAsiaTheme="minorHAnsi" w:cs="Arial"/>
          <w:color w:val="4BACC6" w:themeColor="accent5"/>
          <w:kern w:val="0"/>
          <w:szCs w:val="20"/>
        </w:rPr>
        <w:t xml:space="preserve"> </w:t>
      </w:r>
    </w:p>
    <w:p w:rsidR="006632DE" w:rsidRPr="00A11220" w:rsidRDefault="006632DE" w:rsidP="00F424F1">
      <w:pPr>
        <w:pStyle w:val="a8"/>
        <w:rPr>
          <w:rFonts w:eastAsiaTheme="minorHAnsi"/>
          <w:szCs w:val="20"/>
        </w:rPr>
      </w:pPr>
      <w:r w:rsidRPr="00A11220">
        <w:rPr>
          <w:rFonts w:eastAsiaTheme="minorHAnsi" w:cs="굴림" w:hint="eastAsia"/>
          <w:kern w:val="0"/>
          <w:szCs w:val="20"/>
        </w:rPr>
        <w:t>Main point is that there are 2 kinds of land and two types or property and that property development is complex- this one talks about high risk behavior by agents and how that leads to complex issues with state owned property.</w:t>
      </w:r>
      <w:r w:rsidR="002B1A28" w:rsidRPr="00A11220">
        <w:rPr>
          <w:rFonts w:eastAsiaTheme="minorHAnsi" w:hint="eastAsia"/>
          <w:szCs w:val="20"/>
        </w:rPr>
        <w:t xml:space="preserve"> </w:t>
      </w:r>
      <w:r w:rsidRPr="00A11220">
        <w:rPr>
          <w:rFonts w:eastAsiaTheme="minorHAnsi"/>
          <w:szCs w:val="20"/>
        </w:rPr>
        <w:t xml:space="preserve">China </w:t>
      </w:r>
      <w:r w:rsidRPr="00A11220">
        <w:rPr>
          <w:rFonts w:eastAsiaTheme="minorHAnsi" w:hint="eastAsia"/>
          <w:szCs w:val="20"/>
        </w:rPr>
        <w:t xml:space="preserve">is </w:t>
      </w:r>
      <w:r w:rsidRPr="00A11220">
        <w:rPr>
          <w:rStyle w:val="a7"/>
          <w:rFonts w:eastAsiaTheme="minorHAnsi" w:cs="Arial"/>
          <w:bCs/>
          <w:sz w:val="18"/>
          <w:szCs w:val="18"/>
        </w:rPr>
        <w:t>c</w:t>
      </w:r>
      <w:r w:rsidR="001A3E2C" w:rsidRPr="00A11220">
        <w:rPr>
          <w:rStyle w:val="a7"/>
          <w:rFonts w:eastAsiaTheme="minorHAnsi" w:cs="Arial" w:hint="eastAsia"/>
          <w:bCs/>
          <w:sz w:val="18"/>
          <w:szCs w:val="18"/>
        </w:rPr>
        <w:t>ommunist</w:t>
      </w:r>
      <w:r w:rsidRPr="00A11220">
        <w:rPr>
          <w:rStyle w:val="a7"/>
          <w:rFonts w:eastAsiaTheme="minorHAnsi" w:cs="Arial" w:hint="eastAsia"/>
          <w:b/>
          <w:bCs/>
          <w:sz w:val="18"/>
          <w:szCs w:val="18"/>
        </w:rPr>
        <w:t xml:space="preserve"> </w:t>
      </w:r>
      <w:r w:rsidR="001A3E2C" w:rsidRPr="00A11220">
        <w:rPr>
          <w:rFonts w:eastAsiaTheme="minorHAnsi" w:hint="eastAsia"/>
          <w:szCs w:val="20"/>
        </w:rPr>
        <w:t xml:space="preserve">and the Chinese </w:t>
      </w:r>
      <w:r w:rsidRPr="00A11220">
        <w:rPr>
          <w:rFonts w:eastAsiaTheme="minorHAnsi"/>
          <w:szCs w:val="20"/>
        </w:rPr>
        <w:t>gover</w:t>
      </w:r>
      <w:r w:rsidR="0004470B" w:rsidRPr="00A11220">
        <w:rPr>
          <w:rFonts w:eastAsiaTheme="minorHAnsi" w:hint="eastAsia"/>
          <w:szCs w:val="20"/>
        </w:rPr>
        <w:t>n</w:t>
      </w:r>
      <w:r w:rsidRPr="00A11220">
        <w:rPr>
          <w:rFonts w:eastAsiaTheme="minorHAnsi"/>
          <w:szCs w:val="20"/>
        </w:rPr>
        <w:t>ment still control</w:t>
      </w:r>
      <w:r w:rsidR="001A3E2C" w:rsidRPr="00A11220">
        <w:rPr>
          <w:rFonts w:eastAsiaTheme="minorHAnsi" w:hint="eastAsia"/>
          <w:szCs w:val="20"/>
        </w:rPr>
        <w:t>s</w:t>
      </w:r>
      <w:r w:rsidRPr="00A11220">
        <w:rPr>
          <w:rFonts w:eastAsiaTheme="minorHAnsi"/>
          <w:szCs w:val="20"/>
        </w:rPr>
        <w:t xml:space="preserve"> the business sector</w:t>
      </w:r>
      <w:r w:rsidRPr="00A11220">
        <w:rPr>
          <w:rFonts w:eastAsiaTheme="minorHAnsi" w:hint="eastAsia"/>
          <w:szCs w:val="20"/>
        </w:rPr>
        <w:t>.</w:t>
      </w:r>
      <w:r w:rsidR="002B1A28" w:rsidRPr="00A11220">
        <w:rPr>
          <w:rFonts w:eastAsiaTheme="minorHAnsi" w:hint="eastAsia"/>
          <w:szCs w:val="20"/>
        </w:rPr>
        <w:t xml:space="preserve"> </w:t>
      </w:r>
      <w:r w:rsidRPr="00A11220">
        <w:rPr>
          <w:rFonts w:eastAsiaTheme="minorHAnsi" w:hint="eastAsia"/>
        </w:rPr>
        <w:t>T</w:t>
      </w:r>
      <w:r w:rsidRPr="00A11220">
        <w:rPr>
          <w:rFonts w:eastAsiaTheme="minorHAnsi"/>
        </w:rPr>
        <w:t xml:space="preserve">he state is encouraging people to be more </w:t>
      </w:r>
      <w:r w:rsidR="001A3E2C" w:rsidRPr="00A11220">
        <w:rPr>
          <w:rFonts w:eastAsiaTheme="minorHAnsi"/>
        </w:rPr>
        <w:t>entrepreneur</w:t>
      </w:r>
      <w:r w:rsidR="001A3E2C" w:rsidRPr="00A11220">
        <w:rPr>
          <w:rFonts w:eastAsiaTheme="minorHAnsi" w:hint="eastAsia"/>
        </w:rPr>
        <w:t>ial</w:t>
      </w:r>
      <w:r w:rsidRPr="00A11220">
        <w:rPr>
          <w:rFonts w:eastAsiaTheme="minorHAnsi" w:hint="eastAsia"/>
        </w:rPr>
        <w:t xml:space="preserve"> because, </w:t>
      </w:r>
      <w:r w:rsidRPr="00A11220">
        <w:rPr>
          <w:rFonts w:eastAsiaTheme="minorHAnsi"/>
        </w:rPr>
        <w:t>it creates jobs and boost</w:t>
      </w:r>
      <w:r w:rsidR="001A3E2C" w:rsidRPr="00A11220">
        <w:rPr>
          <w:rFonts w:eastAsiaTheme="minorHAnsi" w:hint="eastAsia"/>
        </w:rPr>
        <w:t>s the economy</w:t>
      </w:r>
      <w:r w:rsidRPr="00A11220">
        <w:rPr>
          <w:rFonts w:eastAsiaTheme="minorHAnsi" w:hint="eastAsia"/>
        </w:rPr>
        <w:t>.</w:t>
      </w:r>
      <w:r w:rsidRPr="00A11220">
        <w:rPr>
          <w:rFonts w:eastAsiaTheme="minorHAnsi"/>
        </w:rPr>
        <w:t xml:space="preserve"> </w:t>
      </w:r>
      <w:r w:rsidR="00B80B0E" w:rsidRPr="00A11220">
        <w:rPr>
          <w:rFonts w:eastAsiaTheme="minorHAnsi"/>
        </w:rPr>
        <w:t>The</w:t>
      </w:r>
      <w:r w:rsidRPr="00A11220">
        <w:rPr>
          <w:rFonts w:eastAsiaTheme="minorHAnsi"/>
        </w:rPr>
        <w:t xml:space="preserve"> GDP </w:t>
      </w:r>
      <w:r w:rsidR="001A3E2C" w:rsidRPr="00A11220">
        <w:rPr>
          <w:rFonts w:eastAsiaTheme="minorHAnsi" w:hint="eastAsia"/>
        </w:rPr>
        <w:t>c</w:t>
      </w:r>
      <w:r w:rsidRPr="00A11220">
        <w:rPr>
          <w:rFonts w:eastAsiaTheme="minorHAnsi"/>
        </w:rPr>
        <w:t>onsist</w:t>
      </w:r>
      <w:r w:rsidR="001A3E2C" w:rsidRPr="00A11220">
        <w:rPr>
          <w:rFonts w:eastAsiaTheme="minorHAnsi" w:hint="eastAsia"/>
        </w:rPr>
        <w:t>s</w:t>
      </w:r>
      <w:r w:rsidRPr="00A11220">
        <w:rPr>
          <w:rFonts w:eastAsiaTheme="minorHAnsi"/>
        </w:rPr>
        <w:t xml:space="preserve"> of 2 </w:t>
      </w:r>
      <w:r w:rsidR="00B80B0E" w:rsidRPr="00A11220">
        <w:rPr>
          <w:rFonts w:eastAsiaTheme="minorHAnsi"/>
        </w:rPr>
        <w:t>nominal</w:t>
      </w:r>
      <w:r w:rsidRPr="00A11220">
        <w:rPr>
          <w:rFonts w:eastAsiaTheme="minorHAnsi"/>
        </w:rPr>
        <w:t xml:space="preserve"> and </w:t>
      </w:r>
      <w:r w:rsidR="001A3E2C" w:rsidRPr="00A11220">
        <w:rPr>
          <w:rFonts w:eastAsiaTheme="minorHAnsi" w:hint="eastAsia"/>
        </w:rPr>
        <w:t xml:space="preserve">a </w:t>
      </w:r>
      <w:r w:rsidRPr="00A11220">
        <w:rPr>
          <w:rFonts w:eastAsiaTheme="minorHAnsi"/>
        </w:rPr>
        <w:t xml:space="preserve">real </w:t>
      </w:r>
      <w:r w:rsidRPr="00A11220">
        <w:rPr>
          <w:rFonts w:eastAsiaTheme="minorHAnsi" w:hint="eastAsia"/>
        </w:rPr>
        <w:t>GDP</w:t>
      </w:r>
      <w:r w:rsidR="001A3E2C" w:rsidRPr="00A11220">
        <w:rPr>
          <w:rFonts w:eastAsiaTheme="minorHAnsi" w:hint="eastAsia"/>
        </w:rPr>
        <w:t>,</w:t>
      </w:r>
      <w:r w:rsidRPr="00A11220">
        <w:rPr>
          <w:rFonts w:eastAsiaTheme="minorHAnsi" w:hint="eastAsia"/>
        </w:rPr>
        <w:t xml:space="preserve"> </w:t>
      </w:r>
      <w:r w:rsidRPr="00A11220">
        <w:rPr>
          <w:rFonts w:eastAsiaTheme="minorHAnsi"/>
        </w:rPr>
        <w:t>so if the government can't stimulate the economy</w:t>
      </w:r>
      <w:r w:rsidRPr="00A11220">
        <w:rPr>
          <w:rFonts w:eastAsiaTheme="minorHAnsi" w:hint="eastAsia"/>
        </w:rPr>
        <w:t xml:space="preserve"> </w:t>
      </w:r>
      <w:r w:rsidRPr="00A11220">
        <w:rPr>
          <w:rFonts w:eastAsiaTheme="minorHAnsi"/>
        </w:rPr>
        <w:t>they need to do this</w:t>
      </w:r>
      <w:r w:rsidRPr="00A11220">
        <w:rPr>
          <w:rFonts w:eastAsiaTheme="minorHAnsi" w:hint="eastAsia"/>
        </w:rPr>
        <w:t xml:space="preserve"> </w:t>
      </w:r>
      <w:r w:rsidRPr="00A11220">
        <w:rPr>
          <w:rFonts w:eastAsiaTheme="minorHAnsi"/>
        </w:rPr>
        <w:t xml:space="preserve">to lower </w:t>
      </w:r>
      <w:r w:rsidR="001A3E2C" w:rsidRPr="00A11220">
        <w:rPr>
          <w:rFonts w:eastAsiaTheme="minorHAnsi" w:hint="eastAsia"/>
        </w:rPr>
        <w:t xml:space="preserve">the </w:t>
      </w:r>
      <w:r w:rsidRPr="00A11220">
        <w:rPr>
          <w:rFonts w:eastAsiaTheme="minorHAnsi"/>
        </w:rPr>
        <w:t>unemployment rate</w:t>
      </w:r>
      <w:r w:rsidR="002B1A28" w:rsidRPr="00A11220">
        <w:rPr>
          <w:rFonts w:eastAsiaTheme="minorHAnsi" w:hint="eastAsia"/>
        </w:rPr>
        <w:t xml:space="preserve">. </w:t>
      </w:r>
      <w:r w:rsidRPr="00A11220">
        <w:rPr>
          <w:rFonts w:eastAsiaTheme="minorHAnsi" w:hint="eastAsia"/>
        </w:rPr>
        <w:t>T</w:t>
      </w:r>
      <w:r w:rsidRPr="00A11220">
        <w:rPr>
          <w:rFonts w:eastAsiaTheme="minorHAnsi"/>
        </w:rPr>
        <w:t xml:space="preserve">his </w:t>
      </w:r>
      <w:r w:rsidR="001A3E2C" w:rsidRPr="00A11220">
        <w:rPr>
          <w:rFonts w:eastAsiaTheme="minorHAnsi" w:hint="eastAsia"/>
        </w:rPr>
        <w:t xml:space="preserve">will </w:t>
      </w:r>
      <w:r w:rsidRPr="00A11220">
        <w:rPr>
          <w:rFonts w:eastAsiaTheme="minorHAnsi"/>
        </w:rPr>
        <w:t xml:space="preserve">happen in </w:t>
      </w:r>
      <w:r w:rsidR="001A3E2C" w:rsidRPr="00A11220">
        <w:rPr>
          <w:rFonts w:eastAsiaTheme="minorHAnsi" w:hint="eastAsia"/>
        </w:rPr>
        <w:t xml:space="preserve">the </w:t>
      </w:r>
      <w:r w:rsidRPr="00A11220">
        <w:rPr>
          <w:rFonts w:eastAsiaTheme="minorHAnsi"/>
        </w:rPr>
        <w:t xml:space="preserve">bigger </w:t>
      </w:r>
      <w:r w:rsidR="001A3E2C" w:rsidRPr="00A11220">
        <w:rPr>
          <w:rFonts w:eastAsiaTheme="minorHAnsi"/>
        </w:rPr>
        <w:t>provinces</w:t>
      </w:r>
      <w:r w:rsidR="001A3E2C" w:rsidRPr="00A11220">
        <w:rPr>
          <w:rFonts w:eastAsiaTheme="minorHAnsi" w:hint="eastAsia"/>
        </w:rPr>
        <w:t xml:space="preserve"> </w:t>
      </w:r>
      <w:r w:rsidRPr="00A11220">
        <w:rPr>
          <w:rFonts w:eastAsiaTheme="minorHAnsi"/>
        </w:rPr>
        <w:t xml:space="preserve">in China </w:t>
      </w:r>
      <w:r w:rsidRPr="00A11220">
        <w:rPr>
          <w:rFonts w:eastAsiaTheme="minorHAnsi" w:hint="eastAsia"/>
        </w:rPr>
        <w:t>because</w:t>
      </w:r>
      <w:r w:rsidR="001A3E2C" w:rsidRPr="00A11220">
        <w:rPr>
          <w:rFonts w:eastAsiaTheme="minorHAnsi"/>
        </w:rPr>
        <w:t xml:space="preserve"> they want to remain</w:t>
      </w:r>
      <w:r w:rsidRPr="00A11220">
        <w:rPr>
          <w:rFonts w:eastAsiaTheme="minorHAnsi"/>
        </w:rPr>
        <w:t xml:space="preserve"> in p</w:t>
      </w:r>
      <w:r w:rsidRPr="00A11220">
        <w:rPr>
          <w:rFonts w:eastAsiaTheme="minorHAnsi" w:hint="eastAsia"/>
        </w:rPr>
        <w:t>o</w:t>
      </w:r>
      <w:r w:rsidRPr="00A11220">
        <w:rPr>
          <w:rFonts w:eastAsiaTheme="minorHAnsi"/>
        </w:rPr>
        <w:t>wer</w:t>
      </w:r>
      <w:r w:rsidRPr="00A11220">
        <w:rPr>
          <w:rFonts w:eastAsiaTheme="minorHAnsi" w:hint="eastAsia"/>
        </w:rPr>
        <w:t xml:space="preserve"> </w:t>
      </w:r>
      <w:r w:rsidRPr="00A11220">
        <w:rPr>
          <w:rFonts w:eastAsiaTheme="minorHAnsi"/>
        </w:rPr>
        <w:t>by pleasing to</w:t>
      </w:r>
      <w:r w:rsidR="001A3E2C" w:rsidRPr="00A11220">
        <w:rPr>
          <w:rFonts w:eastAsiaTheme="minorHAnsi" w:hint="eastAsia"/>
        </w:rPr>
        <w:t xml:space="preserve"> </w:t>
      </w:r>
      <w:r w:rsidRPr="00A11220">
        <w:rPr>
          <w:rFonts w:eastAsiaTheme="minorHAnsi"/>
        </w:rPr>
        <w:t>businesses</w:t>
      </w:r>
      <w:r w:rsidRPr="00A11220">
        <w:rPr>
          <w:rFonts w:eastAsiaTheme="minorHAnsi" w:hint="eastAsia"/>
        </w:rPr>
        <w:t>.</w:t>
      </w:r>
    </w:p>
    <w:p w:rsidR="00B07249" w:rsidRPr="00F964D0" w:rsidRDefault="00B07249" w:rsidP="00F424F1">
      <w:pPr>
        <w:pStyle w:val="a8"/>
        <w:rPr>
          <w:rFonts w:eastAsiaTheme="minorHAnsi"/>
          <w:b/>
          <w:szCs w:val="20"/>
        </w:rPr>
      </w:pPr>
    </w:p>
    <w:p w:rsidR="006632DE" w:rsidRPr="00F964D0" w:rsidRDefault="006632DE" w:rsidP="00F424F1">
      <w:pPr>
        <w:pStyle w:val="a8"/>
        <w:rPr>
          <w:rFonts w:eastAsiaTheme="minorHAnsi"/>
          <w:b/>
          <w:szCs w:val="20"/>
        </w:rPr>
      </w:pPr>
      <w:r w:rsidRPr="00F964D0">
        <w:rPr>
          <w:rFonts w:eastAsiaTheme="minorHAnsi" w:hint="eastAsia"/>
          <w:b/>
          <w:szCs w:val="20"/>
        </w:rPr>
        <w:t xml:space="preserve">Hong </w:t>
      </w:r>
      <w:r w:rsidR="00B80B0E" w:rsidRPr="00F964D0">
        <w:rPr>
          <w:rFonts w:eastAsiaTheme="minorHAnsi"/>
          <w:b/>
          <w:szCs w:val="20"/>
        </w:rPr>
        <w:t>Kong:</w:t>
      </w:r>
      <w:r w:rsidRPr="00F964D0">
        <w:rPr>
          <w:rFonts w:eastAsiaTheme="minorHAnsi" w:hint="eastAsia"/>
          <w:b/>
          <w:szCs w:val="20"/>
        </w:rPr>
        <w:t xml:space="preserve"> the gateway to China </w:t>
      </w:r>
    </w:p>
    <w:p w:rsidR="00F424F1" w:rsidRDefault="006632DE" w:rsidP="00F424F1">
      <w:pPr>
        <w:pStyle w:val="a8"/>
        <w:rPr>
          <w:rFonts w:eastAsiaTheme="minorHAnsi" w:hint="eastAsia"/>
          <w:color w:val="000000" w:themeColor="text1"/>
          <w:szCs w:val="20"/>
        </w:rPr>
      </w:pPr>
      <w:r w:rsidRPr="00BD7886">
        <w:rPr>
          <w:rFonts w:eastAsiaTheme="minorHAnsi" w:hint="eastAsia"/>
          <w:color w:val="000000" w:themeColor="text1"/>
          <w:szCs w:val="20"/>
        </w:rPr>
        <w:t xml:space="preserve">Hong Kong, transferred from </w:t>
      </w:r>
      <w:r w:rsidRPr="00BD7886">
        <w:rPr>
          <w:rFonts w:eastAsiaTheme="minorHAnsi"/>
          <w:color w:val="000000" w:themeColor="text1"/>
          <w:szCs w:val="20"/>
        </w:rPr>
        <w:t>Britain</w:t>
      </w:r>
      <w:r w:rsidRPr="00BD7886">
        <w:rPr>
          <w:rFonts w:eastAsiaTheme="minorHAnsi" w:hint="eastAsia"/>
          <w:color w:val="000000" w:themeColor="text1"/>
          <w:szCs w:val="20"/>
        </w:rPr>
        <w:t xml:space="preserve"> to china in 1997, has an advantage in developing as a global city as the international connections are already in place and the city plays a major gate way function in linking China to the new global economy. As the former governor has said, </w:t>
      </w:r>
      <w:r w:rsidRPr="00BD7886">
        <w:rPr>
          <w:rFonts w:eastAsiaTheme="minorHAnsi"/>
          <w:color w:val="000000" w:themeColor="text1"/>
          <w:szCs w:val="20"/>
        </w:rPr>
        <w:t>‘</w:t>
      </w:r>
      <w:r w:rsidRPr="00BD7886">
        <w:rPr>
          <w:rFonts w:eastAsiaTheme="minorHAnsi" w:hint="eastAsia"/>
          <w:color w:val="000000" w:themeColor="text1"/>
          <w:szCs w:val="20"/>
        </w:rPr>
        <w:t>for the overseas Chinese as well as for so many foreign businesses, Hong Kong is the reassuring and safe commercial base for doing business in china.</w:t>
      </w:r>
      <w:r w:rsidRPr="00BD7886">
        <w:rPr>
          <w:rFonts w:eastAsiaTheme="minorHAnsi" w:cs="Arial"/>
          <w:color w:val="000000" w:themeColor="text1"/>
          <w:kern w:val="0"/>
          <w:szCs w:val="20"/>
        </w:rPr>
        <w:t xml:space="preserve"> </w:t>
      </w:r>
      <w:r w:rsidRPr="00BD7886">
        <w:rPr>
          <w:rFonts w:eastAsiaTheme="minorHAnsi" w:hint="eastAsia"/>
          <w:color w:val="000000" w:themeColor="text1"/>
          <w:szCs w:val="20"/>
        </w:rPr>
        <w:t>As well as these external global connections, the city has also developed linkages with the surrounding Pearl River Delta and formed a region containing centres with different functions, including special economic zones and Guangzhou</w:t>
      </w:r>
      <w:r w:rsidRPr="00BD7886">
        <w:rPr>
          <w:rFonts w:eastAsiaTheme="minorHAnsi" w:cs="Arial"/>
          <w:color w:val="000000" w:themeColor="text1"/>
          <w:kern w:val="0"/>
          <w:szCs w:val="20"/>
        </w:rPr>
        <w:t xml:space="preserve">. </w:t>
      </w:r>
      <w:r w:rsidRPr="00BD7886">
        <w:rPr>
          <w:rFonts w:eastAsiaTheme="minorHAnsi" w:hint="eastAsia"/>
          <w:color w:val="000000" w:themeColor="text1"/>
          <w:szCs w:val="20"/>
        </w:rPr>
        <w:t xml:space="preserve">(Pearl River </w:t>
      </w:r>
      <w:r w:rsidR="00B80B0E" w:rsidRPr="00BD7886">
        <w:rPr>
          <w:rFonts w:eastAsiaTheme="minorHAnsi"/>
          <w:color w:val="000000" w:themeColor="text1"/>
          <w:szCs w:val="20"/>
        </w:rPr>
        <w:t>Delta</w:t>
      </w:r>
      <w:r w:rsidRPr="00BD7886">
        <w:rPr>
          <w:rFonts w:eastAsiaTheme="minorHAnsi" w:hint="eastAsia"/>
          <w:color w:val="000000" w:themeColor="text1"/>
          <w:szCs w:val="20"/>
        </w:rPr>
        <w:t>)</w:t>
      </w:r>
      <w:r w:rsidRPr="00BD7886">
        <w:rPr>
          <w:rFonts w:eastAsiaTheme="minorHAnsi"/>
          <w:color w:val="000000" w:themeColor="text1"/>
          <w:szCs w:val="20"/>
        </w:rPr>
        <w:t>–</w:t>
      </w:r>
      <w:r w:rsidRPr="00BD7886">
        <w:rPr>
          <w:rFonts w:eastAsiaTheme="minorHAnsi" w:hint="eastAsia"/>
          <w:color w:val="000000" w:themeColor="text1"/>
          <w:szCs w:val="20"/>
        </w:rPr>
        <w:t xml:space="preserve"> itself once a key international trading centre. Some argue that this region will become China</w:t>
      </w:r>
      <w:r w:rsidRPr="00BD7886">
        <w:rPr>
          <w:rFonts w:eastAsiaTheme="minorHAnsi"/>
          <w:color w:val="000000" w:themeColor="text1"/>
          <w:szCs w:val="20"/>
        </w:rPr>
        <w:t>’</w:t>
      </w:r>
      <w:r w:rsidRPr="00BD7886">
        <w:rPr>
          <w:rFonts w:eastAsiaTheme="minorHAnsi" w:hint="eastAsia"/>
          <w:color w:val="000000" w:themeColor="text1"/>
          <w:szCs w:val="20"/>
        </w:rPr>
        <w:t xml:space="preserve">s first world city region comparable with London and New York or an example of a </w:t>
      </w:r>
      <w:r w:rsidRPr="00BD7886">
        <w:rPr>
          <w:rFonts w:eastAsiaTheme="minorHAnsi" w:hint="eastAsia"/>
          <w:color w:val="000000" w:themeColor="text1"/>
          <w:szCs w:val="20"/>
        </w:rPr>
        <w:lastRenderedPageBreak/>
        <w:t xml:space="preserve">new kind of mega city based upon a network of linkages. </w:t>
      </w:r>
    </w:p>
    <w:p w:rsidR="00A11220" w:rsidRPr="00BD7886" w:rsidRDefault="00A11220" w:rsidP="00F424F1">
      <w:pPr>
        <w:pStyle w:val="a8"/>
        <w:rPr>
          <w:rFonts w:eastAsiaTheme="minorHAnsi"/>
          <w:color w:val="000000" w:themeColor="text1"/>
          <w:szCs w:val="20"/>
        </w:rPr>
      </w:pPr>
    </w:p>
    <w:p w:rsidR="006632DE" w:rsidRPr="00BD7886" w:rsidRDefault="00B80B0E" w:rsidP="00F424F1">
      <w:pPr>
        <w:pStyle w:val="a8"/>
        <w:rPr>
          <w:rFonts w:eastAsiaTheme="minorHAnsi"/>
          <w:b/>
          <w:color w:val="000000" w:themeColor="text1"/>
          <w:szCs w:val="20"/>
        </w:rPr>
      </w:pPr>
      <w:r w:rsidRPr="00BD7886">
        <w:rPr>
          <w:rFonts w:eastAsiaTheme="minorHAnsi"/>
          <w:b/>
          <w:color w:val="000000" w:themeColor="text1"/>
          <w:szCs w:val="20"/>
        </w:rPr>
        <w:t>Shanghai:</w:t>
      </w:r>
      <w:r w:rsidR="006632DE" w:rsidRPr="00BD7886">
        <w:rPr>
          <w:rFonts w:eastAsiaTheme="minorHAnsi" w:hint="eastAsia"/>
          <w:b/>
          <w:color w:val="000000" w:themeColor="text1"/>
          <w:szCs w:val="20"/>
        </w:rPr>
        <w:t xml:space="preserve"> a state-led world city </w:t>
      </w:r>
    </w:p>
    <w:p w:rsidR="006632DE" w:rsidRPr="00BD7886" w:rsidRDefault="006632DE" w:rsidP="00F424F1">
      <w:pPr>
        <w:pStyle w:val="a8"/>
        <w:rPr>
          <w:rFonts w:eastAsiaTheme="minorHAnsi"/>
          <w:color w:val="000000" w:themeColor="text1"/>
          <w:szCs w:val="20"/>
        </w:rPr>
      </w:pPr>
      <w:r w:rsidRPr="00BD7886">
        <w:rPr>
          <w:rFonts w:eastAsiaTheme="minorHAnsi" w:hint="eastAsia"/>
          <w:color w:val="000000" w:themeColor="text1"/>
          <w:szCs w:val="20"/>
        </w:rPr>
        <w:t xml:space="preserve">From around 1990 Shanghai experienced a stunning explosion of development in its attempt to become a global city. In 1999 Time magazine was </w:t>
      </w:r>
      <w:r w:rsidRPr="00BD7886">
        <w:rPr>
          <w:rFonts w:eastAsiaTheme="minorHAnsi"/>
          <w:color w:val="000000" w:themeColor="text1"/>
          <w:szCs w:val="20"/>
        </w:rPr>
        <w:t>labeling</w:t>
      </w:r>
      <w:r w:rsidRPr="00BD7886">
        <w:rPr>
          <w:rFonts w:eastAsiaTheme="minorHAnsi" w:hint="eastAsia"/>
          <w:color w:val="000000" w:themeColor="text1"/>
          <w:szCs w:val="20"/>
        </w:rPr>
        <w:t xml:space="preserve"> Shanghai as a rival to New York for the title of </w:t>
      </w:r>
      <w:r w:rsidRPr="00BD7886">
        <w:rPr>
          <w:rFonts w:eastAsiaTheme="minorHAnsi"/>
          <w:color w:val="000000" w:themeColor="text1"/>
          <w:szCs w:val="20"/>
        </w:rPr>
        <w:t>‘</w:t>
      </w:r>
      <w:r w:rsidRPr="00BD7886">
        <w:rPr>
          <w:rFonts w:eastAsiaTheme="minorHAnsi" w:hint="eastAsia"/>
          <w:color w:val="000000" w:themeColor="text1"/>
          <w:szCs w:val="20"/>
        </w:rPr>
        <w:t>Centre of the World</w:t>
      </w:r>
      <w:r w:rsidRPr="00BD7886">
        <w:rPr>
          <w:rFonts w:eastAsiaTheme="minorHAnsi"/>
          <w:color w:val="000000" w:themeColor="text1"/>
          <w:szCs w:val="20"/>
        </w:rPr>
        <w:t>’</w:t>
      </w:r>
      <w:r w:rsidRPr="00BD7886">
        <w:rPr>
          <w:rFonts w:eastAsiaTheme="minorHAnsi" w:hint="eastAsia"/>
          <w:color w:val="000000" w:themeColor="text1"/>
          <w:szCs w:val="20"/>
        </w:rPr>
        <w:t xml:space="preserve"> in the twenty-first century. Historically buildings in the city were generally no more than ten stor</w:t>
      </w:r>
      <w:r w:rsidR="0004470B" w:rsidRPr="00BD7886">
        <w:rPr>
          <w:rFonts w:eastAsiaTheme="minorHAnsi" w:hint="eastAsia"/>
          <w:color w:val="000000" w:themeColor="text1"/>
          <w:szCs w:val="20"/>
        </w:rPr>
        <w:t>ie</w:t>
      </w:r>
      <w:r w:rsidRPr="00BD7886">
        <w:rPr>
          <w:rFonts w:eastAsiaTheme="minorHAnsi" w:hint="eastAsia"/>
          <w:color w:val="000000" w:themeColor="text1"/>
          <w:szCs w:val="20"/>
        </w:rPr>
        <w:t>s high but by the end of the millennium the skyline had dramatically altered with ne</w:t>
      </w:r>
      <w:r w:rsidR="0004470B" w:rsidRPr="00BD7886">
        <w:rPr>
          <w:rFonts w:eastAsiaTheme="minorHAnsi" w:hint="eastAsia"/>
          <w:color w:val="000000" w:themeColor="text1"/>
          <w:szCs w:val="20"/>
        </w:rPr>
        <w:t>w developments of over 50 storie</w:t>
      </w:r>
      <w:r w:rsidRPr="00BD7886">
        <w:rPr>
          <w:rFonts w:eastAsiaTheme="minorHAnsi" w:hint="eastAsia"/>
          <w:color w:val="000000" w:themeColor="text1"/>
          <w:szCs w:val="20"/>
        </w:rPr>
        <w:t xml:space="preserve">s, often adorned by </w:t>
      </w:r>
      <w:r w:rsidRPr="00BD7886">
        <w:rPr>
          <w:rFonts w:eastAsiaTheme="minorHAnsi"/>
          <w:color w:val="000000" w:themeColor="text1"/>
          <w:szCs w:val="20"/>
        </w:rPr>
        <w:t>‘</w:t>
      </w:r>
      <w:r w:rsidRPr="00BD7886">
        <w:rPr>
          <w:rFonts w:eastAsiaTheme="minorHAnsi" w:hint="eastAsia"/>
          <w:color w:val="000000" w:themeColor="text1"/>
          <w:szCs w:val="20"/>
        </w:rPr>
        <w:t>space-age</w:t>
      </w:r>
      <w:r w:rsidRPr="00BD7886">
        <w:rPr>
          <w:rFonts w:eastAsiaTheme="minorHAnsi"/>
          <w:color w:val="000000" w:themeColor="text1"/>
          <w:szCs w:val="20"/>
        </w:rPr>
        <w:t>’</w:t>
      </w:r>
      <w:r w:rsidRPr="00BD7886">
        <w:rPr>
          <w:rFonts w:eastAsiaTheme="minorHAnsi" w:hint="eastAsia"/>
          <w:color w:val="000000" w:themeColor="text1"/>
          <w:szCs w:val="20"/>
        </w:rPr>
        <w:t xml:space="preserve"> architectural details. </w:t>
      </w:r>
      <w:r w:rsidR="00DB0440" w:rsidRPr="00BD7886">
        <w:rPr>
          <w:rFonts w:eastAsiaTheme="minorHAnsi" w:hint="eastAsia"/>
          <w:color w:val="000000" w:themeColor="text1"/>
          <w:szCs w:val="20"/>
        </w:rPr>
        <w:t>W</w:t>
      </w:r>
      <w:r w:rsidRPr="00BD7886">
        <w:rPr>
          <w:rFonts w:eastAsiaTheme="minorHAnsi" w:hint="eastAsia"/>
          <w:color w:val="000000" w:themeColor="text1"/>
          <w:szCs w:val="20"/>
        </w:rPr>
        <w:t>hich the state is seeking to achieve its goal is to open the city up to market processes, and thus a major theme to explore is the nature of the state/market interaction. However, Shanghai does have a history as an international city, enjoying a golden age from the end of the nineteenth century to 1927.</w:t>
      </w:r>
      <w:r w:rsidRPr="00BD7886">
        <w:rPr>
          <w:rFonts w:eastAsiaTheme="minorHAnsi" w:cs="Arial" w:hint="eastAsia"/>
          <w:color w:val="000000" w:themeColor="text1"/>
          <w:kern w:val="0"/>
          <w:szCs w:val="20"/>
        </w:rPr>
        <w:t xml:space="preserve"> </w:t>
      </w:r>
      <w:r w:rsidRPr="00BD7886">
        <w:rPr>
          <w:rFonts w:eastAsiaTheme="minorHAnsi" w:hint="eastAsia"/>
          <w:color w:val="000000" w:themeColor="text1"/>
          <w:szCs w:val="20"/>
        </w:rPr>
        <w:t xml:space="preserve">It was the financial and cultural capital of the Orient and by the Second World War was ranked the seventh largest city in the world. </w:t>
      </w:r>
    </w:p>
    <w:p w:rsidR="006632DE" w:rsidRPr="00BD7886" w:rsidRDefault="006632DE" w:rsidP="00F424F1">
      <w:pPr>
        <w:pStyle w:val="a8"/>
        <w:rPr>
          <w:rFonts w:eastAsiaTheme="minorHAnsi"/>
          <w:color w:val="000000" w:themeColor="text1"/>
        </w:rPr>
      </w:pPr>
    </w:p>
    <w:p w:rsidR="007426B4" w:rsidRPr="00BD7886" w:rsidRDefault="007426B4" w:rsidP="00F424F1">
      <w:pPr>
        <w:pStyle w:val="a8"/>
        <w:rPr>
          <w:rFonts w:eastAsiaTheme="minorHAnsi"/>
        </w:rPr>
      </w:pPr>
      <w:r w:rsidRPr="00BD7886">
        <w:rPr>
          <w:rFonts w:eastAsiaTheme="minorHAnsi" w:hint="eastAsia"/>
          <w:color w:val="000000" w:themeColor="text1"/>
        </w:rPr>
        <w:t>About</w:t>
      </w:r>
      <w:r w:rsidR="008F7794" w:rsidRPr="00F964D0">
        <w:rPr>
          <w:rFonts w:eastAsiaTheme="minorHAnsi" w:hint="eastAsia"/>
        </w:rPr>
        <w:t xml:space="preserve"> three million </w:t>
      </w:r>
      <w:r w:rsidR="00B80B0E" w:rsidRPr="00F964D0">
        <w:rPr>
          <w:rFonts w:eastAsiaTheme="minorHAnsi"/>
        </w:rPr>
        <w:t>laborers</w:t>
      </w:r>
      <w:r w:rsidRPr="00F964D0">
        <w:rPr>
          <w:rFonts w:eastAsiaTheme="minorHAnsi" w:hint="eastAsia"/>
        </w:rPr>
        <w:t xml:space="preserve"> from the provinces flocked to the city to take part in ‘one of the biggest building sprees the world has ever seen’.</w:t>
      </w:r>
      <w:r w:rsidR="00AF77D3">
        <w:rPr>
          <w:rFonts w:eastAsiaTheme="minorHAnsi" w:hint="eastAsia"/>
        </w:rPr>
        <w:t xml:space="preserve"> </w:t>
      </w:r>
      <w:r w:rsidRPr="00F964D0">
        <w:rPr>
          <w:rFonts w:eastAsiaTheme="minorHAnsi" w:hint="eastAsia"/>
        </w:rPr>
        <w:t xml:space="preserve">Overseas companies and joint ventures are the main purchasers of these high-quality apartments that tend to cluster in certain parts of the city, such as to the west of the centre or Pudong. They want to move into property development and Shanghai presents greater opportunities than Hong Kong, where a few major companies control development. </w:t>
      </w:r>
    </w:p>
    <w:p w:rsidR="009F119A" w:rsidRPr="00F964D0" w:rsidRDefault="009F119A" w:rsidP="00F424F1">
      <w:pPr>
        <w:pStyle w:val="a8"/>
        <w:rPr>
          <w:rFonts w:eastAsiaTheme="minorHAnsi"/>
        </w:rPr>
      </w:pPr>
    </w:p>
    <w:p w:rsidR="009F119A" w:rsidRPr="00F964D0" w:rsidRDefault="007426B4" w:rsidP="00F424F1">
      <w:pPr>
        <w:pStyle w:val="a8"/>
        <w:rPr>
          <w:rFonts w:eastAsiaTheme="minorHAnsi"/>
        </w:rPr>
      </w:pPr>
      <w:r w:rsidRPr="00F964D0">
        <w:rPr>
          <w:rFonts w:eastAsiaTheme="minorHAnsi" w:hint="eastAsia"/>
        </w:rPr>
        <w:t xml:space="preserve">The importance of good relations between the city mayor and central government is illustrated by the </w:t>
      </w:r>
      <w:r w:rsidR="00B80B0E" w:rsidRPr="00F964D0">
        <w:rPr>
          <w:rFonts w:eastAsiaTheme="minorHAnsi"/>
        </w:rPr>
        <w:t>favorable</w:t>
      </w:r>
      <w:r w:rsidRPr="00F964D0">
        <w:rPr>
          <w:rFonts w:eastAsiaTheme="minorHAnsi" w:hint="eastAsia"/>
        </w:rPr>
        <w:t xml:space="preserve"> treatment the city got from central government once their previous mayors Jiang Zemin and Zhu Rongji became national Party Secretary and Premier.</w:t>
      </w:r>
      <w:r w:rsidR="009F119A" w:rsidRPr="00F964D0">
        <w:rPr>
          <w:rFonts w:eastAsiaTheme="minorHAnsi" w:hint="eastAsia"/>
        </w:rPr>
        <w:t xml:space="preserve"> However, the complexities of the large number of land deals and development projects were beyond the control of one municipal authority and so they in turn had to decentralize many property rights and planning powers to the district level. </w:t>
      </w:r>
    </w:p>
    <w:p w:rsidR="007426B4" w:rsidRPr="00F964D0" w:rsidRDefault="007426B4" w:rsidP="00F424F1">
      <w:pPr>
        <w:pStyle w:val="a8"/>
        <w:rPr>
          <w:rFonts w:eastAsiaTheme="minorHAnsi"/>
        </w:rPr>
      </w:pPr>
    </w:p>
    <w:p w:rsidR="007426B4" w:rsidRPr="00F964D0" w:rsidRDefault="00B80B0E" w:rsidP="00F424F1">
      <w:pPr>
        <w:pStyle w:val="a8"/>
        <w:rPr>
          <w:rFonts w:eastAsiaTheme="minorHAnsi"/>
        </w:rPr>
      </w:pPr>
      <w:r w:rsidRPr="00F964D0">
        <w:rPr>
          <w:rFonts w:eastAsiaTheme="minorHAnsi"/>
          <w:b/>
          <w:bCs/>
        </w:rPr>
        <w:t>Singapore:</w:t>
      </w:r>
      <w:r w:rsidR="007426B4" w:rsidRPr="00F964D0">
        <w:rPr>
          <w:rFonts w:eastAsiaTheme="minorHAnsi" w:hint="eastAsia"/>
          <w:b/>
          <w:bCs/>
        </w:rPr>
        <w:t xml:space="preserve"> city state and archetypal world city</w:t>
      </w:r>
    </w:p>
    <w:p w:rsidR="007426B4" w:rsidRPr="00F964D0" w:rsidRDefault="007426B4" w:rsidP="00F424F1">
      <w:pPr>
        <w:pStyle w:val="a8"/>
        <w:rPr>
          <w:rFonts w:eastAsiaTheme="minorHAnsi"/>
        </w:rPr>
      </w:pPr>
      <w:r w:rsidRPr="00F964D0">
        <w:rPr>
          <w:rFonts w:eastAsiaTheme="minorHAnsi" w:hint="eastAsia"/>
        </w:rPr>
        <w:t>As a city state Singapore is free from the complexities of intergovernmental relations be</w:t>
      </w:r>
      <w:r w:rsidR="00C350D5">
        <w:rPr>
          <w:rFonts w:eastAsiaTheme="minorHAnsi" w:hint="eastAsia"/>
        </w:rPr>
        <w:t>tween national and city levels.</w:t>
      </w:r>
      <w:r w:rsidR="00AF77D3">
        <w:rPr>
          <w:rFonts w:eastAsiaTheme="minorHAnsi" w:hint="eastAsia"/>
        </w:rPr>
        <w:t xml:space="preserve"> </w:t>
      </w:r>
      <w:r w:rsidRPr="00F964D0">
        <w:rPr>
          <w:rFonts w:eastAsiaTheme="minorHAnsi" w:hint="eastAsia"/>
        </w:rPr>
        <w:t>The important aspect of this response was the central role taken by the state in determining the economic direction for the territory, and the outward-looking strategy that was adopted because of the lack of any alternative given the restricted size of the country.</w:t>
      </w:r>
    </w:p>
    <w:p w:rsidR="007426B4" w:rsidRPr="00F964D0" w:rsidRDefault="007426B4" w:rsidP="00F424F1">
      <w:pPr>
        <w:pStyle w:val="a8"/>
        <w:rPr>
          <w:rFonts w:eastAsiaTheme="minorHAnsi"/>
        </w:rPr>
      </w:pPr>
      <w:r w:rsidRPr="00F964D0">
        <w:rPr>
          <w:rFonts w:eastAsiaTheme="minorHAnsi" w:hint="eastAsia"/>
        </w:rPr>
        <w:t xml:space="preserve">Very soon after independence politicians were formulating the idea that Singapore should be a ‘global city’ and it can be said that the new city state ‘reconfigured itself as a “global” city, before the emergence and popularization of the concept in social science’. </w:t>
      </w:r>
    </w:p>
    <w:p w:rsidR="00A6284F" w:rsidRPr="00F964D0" w:rsidRDefault="00A6284F" w:rsidP="00F424F1">
      <w:pPr>
        <w:pStyle w:val="a8"/>
        <w:rPr>
          <w:rFonts w:eastAsiaTheme="minorHAnsi"/>
        </w:rPr>
      </w:pPr>
      <w:r w:rsidRPr="00F964D0">
        <w:rPr>
          <w:rFonts w:eastAsiaTheme="minorHAnsi" w:hint="eastAsia"/>
        </w:rPr>
        <w:t xml:space="preserve">Over the period the state has led a number of structural transformations of the country’s economy. At the time of independence there was high unemployment and an economy based upon </w:t>
      </w:r>
      <w:hyperlink r:id="rId8" w:tgtFrame="_blank" w:history="1">
        <w:r w:rsidRPr="00F964D0">
          <w:rPr>
            <w:rFonts w:eastAsiaTheme="minorHAnsi" w:hint="eastAsia"/>
            <w:bCs/>
          </w:rPr>
          <w:t>entrepôt</w:t>
        </w:r>
      </w:hyperlink>
      <w:r w:rsidRPr="00F964D0">
        <w:rPr>
          <w:rFonts w:eastAsiaTheme="minorHAnsi" w:hint="eastAsia"/>
          <w:color w:val="0470E2"/>
        </w:rPr>
        <w:t xml:space="preserve"> </w:t>
      </w:r>
      <w:r w:rsidRPr="00F964D0">
        <w:rPr>
          <w:rFonts w:eastAsiaTheme="minorHAnsi" w:hint="eastAsia"/>
        </w:rPr>
        <w:t xml:space="preserve">trade. The state decided to adopt a strategy of industrialization through attracting </w:t>
      </w:r>
      <w:r w:rsidRPr="00F964D0">
        <w:rPr>
          <w:rFonts w:eastAsiaTheme="minorHAnsi" w:hint="eastAsia"/>
        </w:rPr>
        <w:lastRenderedPageBreak/>
        <w:t xml:space="preserve">international interest and so from this early period the state consciously chose an alliance with foreign capital. </w:t>
      </w:r>
    </w:p>
    <w:p w:rsidR="009F119A" w:rsidRPr="00F964D0" w:rsidRDefault="009F119A" w:rsidP="00F424F1">
      <w:pPr>
        <w:pStyle w:val="a8"/>
        <w:rPr>
          <w:rFonts w:eastAsiaTheme="minorHAnsi"/>
        </w:rPr>
      </w:pPr>
    </w:p>
    <w:p w:rsidR="00A6284F" w:rsidRPr="00F964D0" w:rsidRDefault="00A6284F" w:rsidP="00F424F1">
      <w:pPr>
        <w:pStyle w:val="a8"/>
        <w:rPr>
          <w:rFonts w:eastAsiaTheme="minorHAnsi"/>
        </w:rPr>
      </w:pPr>
      <w:r w:rsidRPr="00F964D0">
        <w:rPr>
          <w:rFonts w:eastAsiaTheme="minorHAnsi" w:hint="eastAsia"/>
        </w:rPr>
        <w:t xml:space="preserve">One of the most important bodies was the Economic Development Board (EDB), an arm of government that developed strategies to attract potential investor. This concluded that Singapore should become a ‘total business centre’ and focus on developing its service sector. It should seek to attract multinational offices and develop tourism, banking and offshore-based activities. </w:t>
      </w:r>
    </w:p>
    <w:p w:rsidR="009F119A" w:rsidRPr="00F964D0" w:rsidRDefault="009F119A" w:rsidP="00F424F1">
      <w:pPr>
        <w:pStyle w:val="a8"/>
        <w:rPr>
          <w:rFonts w:eastAsiaTheme="minorHAnsi"/>
        </w:rPr>
      </w:pPr>
    </w:p>
    <w:p w:rsidR="00A6284F" w:rsidRPr="00F964D0" w:rsidRDefault="00A6284F" w:rsidP="00F424F1">
      <w:pPr>
        <w:pStyle w:val="a8"/>
        <w:rPr>
          <w:rFonts w:eastAsiaTheme="minorHAnsi"/>
        </w:rPr>
      </w:pPr>
      <w:r w:rsidRPr="00F964D0">
        <w:rPr>
          <w:rFonts w:eastAsiaTheme="minorHAnsi" w:hint="eastAsia"/>
        </w:rPr>
        <w:t>It believes it needs to keep one step ahead of trends and is now promoting Singapore as the ‘intelligent island’ with a focus on computer and telecommunication technology.</w:t>
      </w:r>
      <w:r w:rsidR="009F119A" w:rsidRPr="00F964D0">
        <w:rPr>
          <w:rFonts w:eastAsiaTheme="minorHAnsi" w:hint="eastAsia"/>
        </w:rPr>
        <w:t xml:space="preserve"> </w:t>
      </w:r>
      <w:r w:rsidRPr="00F964D0">
        <w:rPr>
          <w:rFonts w:eastAsiaTheme="minorHAnsi" w:hint="eastAsia"/>
        </w:rPr>
        <w:t>Thus since independence the economic role of Singapore has been very consciously planned by a state that has been trying to keep one step ahead of global economic changes. Economic growth has always been our most pressing concern. It still is, even though Singapore is already a major centre in terms of commerce, industry and finance. After conducting studies of other world cities a major extension of the existing financial district is planned, through extensive land reclamation schemes. One of the new features of the plan is a broader conception of what contributes to economic success.</w:t>
      </w:r>
      <w:r w:rsidR="009F119A" w:rsidRPr="00F964D0">
        <w:rPr>
          <w:rFonts w:eastAsiaTheme="minorHAnsi" w:hint="eastAsia"/>
        </w:rPr>
        <w:t xml:space="preserve"> </w:t>
      </w:r>
      <w:r w:rsidRPr="00F964D0">
        <w:rPr>
          <w:rFonts w:eastAsiaTheme="minorHAnsi" w:hint="eastAsia"/>
        </w:rPr>
        <w:t>This conception includes high-quality residential provision, a good environment, leisure facilities and exciting city life (URA, 1998).</w:t>
      </w:r>
      <w:r w:rsidR="009F119A" w:rsidRPr="00F964D0">
        <w:rPr>
          <w:rFonts w:eastAsiaTheme="minorHAnsi" w:hint="eastAsia"/>
        </w:rPr>
        <w:t xml:space="preserve"> </w:t>
      </w:r>
      <w:r w:rsidRPr="00F964D0">
        <w:rPr>
          <w:rFonts w:eastAsiaTheme="minorHAnsi" w:hint="eastAsia"/>
        </w:rPr>
        <w:t xml:space="preserve">It has also been appreciated that Singapore’s economic success has led to such rapid physical change that its varied built heritage has almost been lost. </w:t>
      </w:r>
    </w:p>
    <w:p w:rsidR="00A6284F" w:rsidRPr="00F964D0" w:rsidRDefault="00A6284F" w:rsidP="00F424F1">
      <w:pPr>
        <w:pStyle w:val="a8"/>
        <w:rPr>
          <w:rFonts w:eastAsiaTheme="minorHAnsi"/>
        </w:rPr>
      </w:pPr>
      <w:r w:rsidRPr="00F964D0">
        <w:rPr>
          <w:rFonts w:eastAsiaTheme="minorHAnsi" w:hint="eastAsia"/>
        </w:rPr>
        <w:t>A start is being made to tackle this dilemma through the preparation by the URA, with selected public consultation, of a series of Identity Plans for key areas to cultivate local emotional attachment in the face of the homogenizing global forces.</w:t>
      </w:r>
      <w:r w:rsidR="009F119A" w:rsidRPr="00F964D0">
        <w:rPr>
          <w:rFonts w:eastAsiaTheme="minorHAnsi" w:hint="eastAsia"/>
        </w:rPr>
        <w:t xml:space="preserve"> </w:t>
      </w:r>
      <w:r w:rsidRPr="00F964D0">
        <w:rPr>
          <w:rFonts w:eastAsiaTheme="minorHAnsi" w:hint="eastAsia"/>
        </w:rPr>
        <w:t>The environmental policy is oriented to the ‘beautification’ of Singapore – for example, creating green zones between settlements and along transport corridors.</w:t>
      </w:r>
      <w:r w:rsidR="009F119A" w:rsidRPr="00F964D0">
        <w:rPr>
          <w:rFonts w:eastAsiaTheme="minorHAnsi" w:hint="eastAsia"/>
        </w:rPr>
        <w:t xml:space="preserve"> </w:t>
      </w:r>
      <w:r w:rsidRPr="00F964D0">
        <w:rPr>
          <w:rFonts w:eastAsiaTheme="minorHAnsi" w:hint="eastAsia"/>
        </w:rPr>
        <w:t>However, a very pragmatic approach has been adopted, focusing on issues that affect the economic growth of the city such as restriction on traffic to limit pollution, dealing with waste efficiently, and protecting water supply areas as the city is vulnerable with 60 per cent of its supply still coming from Malaysia.</w:t>
      </w:r>
    </w:p>
    <w:p w:rsidR="009F119A" w:rsidRPr="00F964D0" w:rsidRDefault="009F119A" w:rsidP="00F424F1">
      <w:pPr>
        <w:pStyle w:val="a8"/>
        <w:rPr>
          <w:rFonts w:eastAsiaTheme="minorHAnsi"/>
        </w:rPr>
      </w:pPr>
    </w:p>
    <w:p w:rsidR="00BF7AF4" w:rsidRPr="00F964D0" w:rsidRDefault="00A6284F" w:rsidP="00F424F1">
      <w:pPr>
        <w:pStyle w:val="a8"/>
        <w:rPr>
          <w:rFonts w:eastAsiaTheme="minorHAnsi"/>
        </w:rPr>
      </w:pPr>
      <w:r w:rsidRPr="00F964D0">
        <w:rPr>
          <w:rFonts w:eastAsiaTheme="minorHAnsi" w:hint="eastAsia"/>
        </w:rPr>
        <w:t>The aim in this new quarter is to producer an integrated working, living and recreation area contributing to the e</w:t>
      </w:r>
      <w:r w:rsidR="009F119A" w:rsidRPr="00F964D0">
        <w:rPr>
          <w:rFonts w:eastAsiaTheme="minorHAnsi" w:hint="eastAsia"/>
        </w:rPr>
        <w:t xml:space="preserve">mphasis on good overall quality </w:t>
      </w:r>
      <w:r w:rsidRPr="00F964D0">
        <w:rPr>
          <w:rFonts w:eastAsiaTheme="minorHAnsi" w:hint="eastAsia"/>
        </w:rPr>
        <w:t>of life.</w:t>
      </w:r>
      <w:r w:rsidR="009F119A" w:rsidRPr="00F964D0">
        <w:rPr>
          <w:rFonts w:eastAsiaTheme="minorHAnsi" w:hint="eastAsia"/>
        </w:rPr>
        <w:t xml:space="preserve"> </w:t>
      </w:r>
      <w:r w:rsidRPr="00F964D0">
        <w:rPr>
          <w:rFonts w:eastAsiaTheme="minorHAnsi" w:hint="eastAsia"/>
        </w:rPr>
        <w:t>A significant feature of the approach taken in Singapore is the state’s approach to social integration.</w:t>
      </w:r>
      <w:r w:rsidR="00AF77D3">
        <w:rPr>
          <w:rFonts w:eastAsiaTheme="minorHAnsi" w:hint="eastAsia"/>
        </w:rPr>
        <w:t xml:space="preserve"> </w:t>
      </w:r>
      <w:r w:rsidRPr="00F964D0">
        <w:rPr>
          <w:rFonts w:eastAsiaTheme="minorHAnsi" w:hint="eastAsia"/>
        </w:rPr>
        <w:t xml:space="preserve">Baum shows that in Singapore there is no ‘social </w:t>
      </w:r>
      <w:r w:rsidR="00B80B0E" w:rsidRPr="00F964D0">
        <w:rPr>
          <w:rFonts w:eastAsiaTheme="minorHAnsi"/>
        </w:rPr>
        <w:t>polarization</w:t>
      </w:r>
      <w:r w:rsidRPr="00F964D0">
        <w:rPr>
          <w:rFonts w:eastAsiaTheme="minorHAnsi" w:hint="eastAsia"/>
        </w:rPr>
        <w:t xml:space="preserve"> in the sense portrayed in the work of Sassen and others, but instead strong trends towards professionalization and growing middle- and upper-income strata’. </w:t>
      </w:r>
      <w:r w:rsidR="00DE3E6C" w:rsidRPr="00F964D0">
        <w:rPr>
          <w:rFonts w:eastAsiaTheme="minorHAnsi"/>
        </w:rPr>
        <w:t>The</w:t>
      </w:r>
      <w:r w:rsidRPr="00F964D0">
        <w:rPr>
          <w:rFonts w:eastAsiaTheme="minorHAnsi" w:hint="eastAsia"/>
        </w:rPr>
        <w:t xml:space="preserve"> private-build sector is currently small in overall terms but there has been substantial growth in recent years, especially in lower-density luxury housing.</w:t>
      </w:r>
      <w:r w:rsidR="00AF77D3">
        <w:rPr>
          <w:rFonts w:eastAsiaTheme="minorHAnsi" w:hint="eastAsia"/>
        </w:rPr>
        <w:t xml:space="preserve"> </w:t>
      </w:r>
      <w:r w:rsidRPr="00F964D0">
        <w:rPr>
          <w:rFonts w:eastAsiaTheme="minorHAnsi" w:hint="eastAsia"/>
        </w:rPr>
        <w:t>A major role of government has been to determine the economic strategy for the city, which has moved from industry through regional office headquarters and financial services to computing and technology.</w:t>
      </w:r>
      <w:r w:rsidR="00AF77D3">
        <w:rPr>
          <w:rFonts w:eastAsiaTheme="minorHAnsi" w:hint="eastAsia"/>
        </w:rPr>
        <w:t xml:space="preserve"> </w:t>
      </w:r>
      <w:r w:rsidRPr="00F964D0">
        <w:rPr>
          <w:rFonts w:eastAsiaTheme="minorHAnsi" w:hint="eastAsia"/>
        </w:rPr>
        <w:t xml:space="preserve">Throughout, these strategies have been formulated within a conscious understanding of the city’s relationship with the rest of the world, and global communications and networking have been a central feature. </w:t>
      </w:r>
    </w:p>
    <w:sectPr w:rsidR="00BF7AF4" w:rsidRPr="00F964D0" w:rsidSect="00BF7AF4">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720C" w:rsidRDefault="0013720C" w:rsidP="006632DE">
      <w:r>
        <w:separator/>
      </w:r>
    </w:p>
  </w:endnote>
  <w:endnote w:type="continuationSeparator" w:id="1">
    <w:p w:rsidR="0013720C" w:rsidRDefault="0013720C" w:rsidP="006632D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2AF" w:usb1="0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20002A87" w:usb1="80000000" w:usb2="00000008" w:usb3="00000000" w:csb0="000001FF" w:csb1="00000000"/>
  </w:font>
  <w:font w:name="Helvetica">
    <w:panose1 w:val="020B05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720C" w:rsidRDefault="0013720C" w:rsidP="006632DE">
      <w:r>
        <w:separator/>
      </w:r>
    </w:p>
  </w:footnote>
  <w:footnote w:type="continuationSeparator" w:id="1">
    <w:p w:rsidR="0013720C" w:rsidRDefault="0013720C" w:rsidP="006632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FB0655"/>
    <w:multiLevelType w:val="multilevel"/>
    <w:tmpl w:val="5100D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426B4"/>
    <w:rsid w:val="0004470B"/>
    <w:rsid w:val="0013720C"/>
    <w:rsid w:val="001A3E2C"/>
    <w:rsid w:val="002403C5"/>
    <w:rsid w:val="002B1A28"/>
    <w:rsid w:val="00350A04"/>
    <w:rsid w:val="00413EC5"/>
    <w:rsid w:val="0043720B"/>
    <w:rsid w:val="005032EA"/>
    <w:rsid w:val="0053167E"/>
    <w:rsid w:val="0053334F"/>
    <w:rsid w:val="006632DE"/>
    <w:rsid w:val="00664C7A"/>
    <w:rsid w:val="007426B4"/>
    <w:rsid w:val="008738C0"/>
    <w:rsid w:val="008F7794"/>
    <w:rsid w:val="009F119A"/>
    <w:rsid w:val="00A11220"/>
    <w:rsid w:val="00A32241"/>
    <w:rsid w:val="00A6284F"/>
    <w:rsid w:val="00A651A6"/>
    <w:rsid w:val="00AA4CDC"/>
    <w:rsid w:val="00AC701C"/>
    <w:rsid w:val="00AF77D3"/>
    <w:rsid w:val="00B07249"/>
    <w:rsid w:val="00B46792"/>
    <w:rsid w:val="00B80B0E"/>
    <w:rsid w:val="00BB6D97"/>
    <w:rsid w:val="00BD7886"/>
    <w:rsid w:val="00BF7AF4"/>
    <w:rsid w:val="00C350D5"/>
    <w:rsid w:val="00C80B07"/>
    <w:rsid w:val="00C9279E"/>
    <w:rsid w:val="00D9127D"/>
    <w:rsid w:val="00D9651C"/>
    <w:rsid w:val="00DB0440"/>
    <w:rsid w:val="00DE3E6C"/>
    <w:rsid w:val="00E41095"/>
    <w:rsid w:val="00E83AD1"/>
    <w:rsid w:val="00EE1270"/>
    <w:rsid w:val="00F424F1"/>
    <w:rsid w:val="00F964D0"/>
    <w:rsid w:val="00FB2E5A"/>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AF4"/>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7426B4"/>
    <w:pPr>
      <w:widowControl/>
      <w:wordWrap/>
      <w:autoSpaceDE/>
      <w:autoSpaceDN/>
      <w:snapToGrid w:val="0"/>
      <w:spacing w:line="384" w:lineRule="auto"/>
    </w:pPr>
    <w:rPr>
      <w:rFonts w:ascii="바탕" w:eastAsia="바탕" w:hAnsi="바탕" w:cs="굴림"/>
      <w:color w:val="000000"/>
      <w:kern w:val="0"/>
      <w:szCs w:val="20"/>
    </w:rPr>
  </w:style>
  <w:style w:type="character" w:styleId="a4">
    <w:name w:val="Strong"/>
    <w:basedOn w:val="a0"/>
    <w:uiPriority w:val="22"/>
    <w:qFormat/>
    <w:rsid w:val="00A6284F"/>
    <w:rPr>
      <w:b/>
      <w:bCs/>
    </w:rPr>
  </w:style>
  <w:style w:type="paragraph" w:styleId="a5">
    <w:name w:val="header"/>
    <w:basedOn w:val="a"/>
    <w:link w:val="Char"/>
    <w:uiPriority w:val="99"/>
    <w:semiHidden/>
    <w:unhideWhenUsed/>
    <w:rsid w:val="006632DE"/>
    <w:pPr>
      <w:tabs>
        <w:tab w:val="center" w:pos="4513"/>
        <w:tab w:val="right" w:pos="9026"/>
      </w:tabs>
      <w:snapToGrid w:val="0"/>
    </w:pPr>
  </w:style>
  <w:style w:type="character" w:customStyle="1" w:styleId="Char">
    <w:name w:val="머리글 Char"/>
    <w:basedOn w:val="a0"/>
    <w:link w:val="a5"/>
    <w:uiPriority w:val="99"/>
    <w:semiHidden/>
    <w:rsid w:val="006632DE"/>
  </w:style>
  <w:style w:type="paragraph" w:styleId="a6">
    <w:name w:val="footer"/>
    <w:basedOn w:val="a"/>
    <w:link w:val="Char0"/>
    <w:uiPriority w:val="99"/>
    <w:semiHidden/>
    <w:unhideWhenUsed/>
    <w:rsid w:val="006632DE"/>
    <w:pPr>
      <w:tabs>
        <w:tab w:val="center" w:pos="4513"/>
        <w:tab w:val="right" w:pos="9026"/>
      </w:tabs>
      <w:snapToGrid w:val="0"/>
    </w:pPr>
  </w:style>
  <w:style w:type="character" w:customStyle="1" w:styleId="Char0">
    <w:name w:val="바닥글 Char"/>
    <w:basedOn w:val="a0"/>
    <w:link w:val="a6"/>
    <w:uiPriority w:val="99"/>
    <w:semiHidden/>
    <w:rsid w:val="006632DE"/>
  </w:style>
  <w:style w:type="character" w:styleId="a7">
    <w:name w:val="Emphasis"/>
    <w:basedOn w:val="a0"/>
    <w:uiPriority w:val="20"/>
    <w:qFormat/>
    <w:rsid w:val="006632DE"/>
    <w:rPr>
      <w:i w:val="0"/>
      <w:iCs w:val="0"/>
    </w:rPr>
  </w:style>
  <w:style w:type="paragraph" w:styleId="a8">
    <w:name w:val="No Spacing"/>
    <w:uiPriority w:val="1"/>
    <w:qFormat/>
    <w:rsid w:val="00F424F1"/>
    <w:pPr>
      <w:widowControl w:val="0"/>
      <w:wordWrap w:val="0"/>
      <w:autoSpaceDE w:val="0"/>
      <w:autoSpaceDN w:val="0"/>
      <w:jc w:val="both"/>
    </w:pPr>
  </w:style>
</w:styles>
</file>

<file path=word/webSettings.xml><?xml version="1.0" encoding="utf-8"?>
<w:webSettings xmlns:r="http://schemas.openxmlformats.org/officeDocument/2006/relationships" xmlns:w="http://schemas.openxmlformats.org/wordprocessingml/2006/main">
  <w:divs>
    <w:div w:id="12153571">
      <w:bodyDiv w:val="1"/>
      <w:marLeft w:val="0"/>
      <w:marRight w:val="0"/>
      <w:marTop w:val="0"/>
      <w:marBottom w:val="0"/>
      <w:divBdr>
        <w:top w:val="none" w:sz="0" w:space="0" w:color="auto"/>
        <w:left w:val="none" w:sz="0" w:space="0" w:color="auto"/>
        <w:bottom w:val="none" w:sz="0" w:space="0" w:color="auto"/>
        <w:right w:val="none" w:sz="0" w:space="0" w:color="auto"/>
      </w:divBdr>
    </w:div>
    <w:div w:id="26412924">
      <w:bodyDiv w:val="1"/>
      <w:marLeft w:val="0"/>
      <w:marRight w:val="0"/>
      <w:marTop w:val="0"/>
      <w:marBottom w:val="0"/>
      <w:divBdr>
        <w:top w:val="none" w:sz="0" w:space="0" w:color="auto"/>
        <w:left w:val="none" w:sz="0" w:space="0" w:color="auto"/>
        <w:bottom w:val="none" w:sz="0" w:space="0" w:color="auto"/>
        <w:right w:val="none" w:sz="0" w:space="0" w:color="auto"/>
      </w:divBdr>
    </w:div>
    <w:div w:id="59985099">
      <w:bodyDiv w:val="1"/>
      <w:marLeft w:val="0"/>
      <w:marRight w:val="0"/>
      <w:marTop w:val="0"/>
      <w:marBottom w:val="0"/>
      <w:divBdr>
        <w:top w:val="none" w:sz="0" w:space="0" w:color="auto"/>
        <w:left w:val="none" w:sz="0" w:space="0" w:color="auto"/>
        <w:bottom w:val="none" w:sz="0" w:space="0" w:color="auto"/>
        <w:right w:val="none" w:sz="0" w:space="0" w:color="auto"/>
      </w:divBdr>
    </w:div>
    <w:div w:id="62874308">
      <w:bodyDiv w:val="1"/>
      <w:marLeft w:val="0"/>
      <w:marRight w:val="0"/>
      <w:marTop w:val="0"/>
      <w:marBottom w:val="0"/>
      <w:divBdr>
        <w:top w:val="none" w:sz="0" w:space="0" w:color="auto"/>
        <w:left w:val="none" w:sz="0" w:space="0" w:color="auto"/>
        <w:bottom w:val="none" w:sz="0" w:space="0" w:color="auto"/>
        <w:right w:val="none" w:sz="0" w:space="0" w:color="auto"/>
      </w:divBdr>
    </w:div>
    <w:div w:id="114452111">
      <w:bodyDiv w:val="1"/>
      <w:marLeft w:val="0"/>
      <w:marRight w:val="0"/>
      <w:marTop w:val="0"/>
      <w:marBottom w:val="0"/>
      <w:divBdr>
        <w:top w:val="none" w:sz="0" w:space="0" w:color="auto"/>
        <w:left w:val="none" w:sz="0" w:space="0" w:color="auto"/>
        <w:bottom w:val="none" w:sz="0" w:space="0" w:color="auto"/>
        <w:right w:val="none" w:sz="0" w:space="0" w:color="auto"/>
      </w:divBdr>
    </w:div>
    <w:div w:id="133641616">
      <w:bodyDiv w:val="1"/>
      <w:marLeft w:val="0"/>
      <w:marRight w:val="0"/>
      <w:marTop w:val="0"/>
      <w:marBottom w:val="0"/>
      <w:divBdr>
        <w:top w:val="none" w:sz="0" w:space="0" w:color="auto"/>
        <w:left w:val="none" w:sz="0" w:space="0" w:color="auto"/>
        <w:bottom w:val="none" w:sz="0" w:space="0" w:color="auto"/>
        <w:right w:val="none" w:sz="0" w:space="0" w:color="auto"/>
      </w:divBdr>
    </w:div>
    <w:div w:id="140078011">
      <w:bodyDiv w:val="1"/>
      <w:marLeft w:val="0"/>
      <w:marRight w:val="0"/>
      <w:marTop w:val="0"/>
      <w:marBottom w:val="0"/>
      <w:divBdr>
        <w:top w:val="none" w:sz="0" w:space="0" w:color="auto"/>
        <w:left w:val="none" w:sz="0" w:space="0" w:color="auto"/>
        <w:bottom w:val="none" w:sz="0" w:space="0" w:color="auto"/>
        <w:right w:val="none" w:sz="0" w:space="0" w:color="auto"/>
      </w:divBdr>
    </w:div>
    <w:div w:id="145586189">
      <w:bodyDiv w:val="1"/>
      <w:marLeft w:val="0"/>
      <w:marRight w:val="0"/>
      <w:marTop w:val="0"/>
      <w:marBottom w:val="0"/>
      <w:divBdr>
        <w:top w:val="none" w:sz="0" w:space="0" w:color="auto"/>
        <w:left w:val="none" w:sz="0" w:space="0" w:color="auto"/>
        <w:bottom w:val="none" w:sz="0" w:space="0" w:color="auto"/>
        <w:right w:val="none" w:sz="0" w:space="0" w:color="auto"/>
      </w:divBdr>
    </w:div>
    <w:div w:id="212157383">
      <w:bodyDiv w:val="1"/>
      <w:marLeft w:val="0"/>
      <w:marRight w:val="0"/>
      <w:marTop w:val="0"/>
      <w:marBottom w:val="0"/>
      <w:divBdr>
        <w:top w:val="none" w:sz="0" w:space="0" w:color="auto"/>
        <w:left w:val="none" w:sz="0" w:space="0" w:color="auto"/>
        <w:bottom w:val="none" w:sz="0" w:space="0" w:color="auto"/>
        <w:right w:val="none" w:sz="0" w:space="0" w:color="auto"/>
      </w:divBdr>
    </w:div>
    <w:div w:id="229771449">
      <w:bodyDiv w:val="1"/>
      <w:marLeft w:val="0"/>
      <w:marRight w:val="0"/>
      <w:marTop w:val="0"/>
      <w:marBottom w:val="0"/>
      <w:divBdr>
        <w:top w:val="none" w:sz="0" w:space="0" w:color="auto"/>
        <w:left w:val="none" w:sz="0" w:space="0" w:color="auto"/>
        <w:bottom w:val="none" w:sz="0" w:space="0" w:color="auto"/>
        <w:right w:val="none" w:sz="0" w:space="0" w:color="auto"/>
      </w:divBdr>
    </w:div>
    <w:div w:id="262343136">
      <w:bodyDiv w:val="1"/>
      <w:marLeft w:val="0"/>
      <w:marRight w:val="0"/>
      <w:marTop w:val="0"/>
      <w:marBottom w:val="0"/>
      <w:divBdr>
        <w:top w:val="none" w:sz="0" w:space="0" w:color="auto"/>
        <w:left w:val="none" w:sz="0" w:space="0" w:color="auto"/>
        <w:bottom w:val="none" w:sz="0" w:space="0" w:color="auto"/>
        <w:right w:val="none" w:sz="0" w:space="0" w:color="auto"/>
      </w:divBdr>
    </w:div>
    <w:div w:id="262420323">
      <w:bodyDiv w:val="1"/>
      <w:marLeft w:val="0"/>
      <w:marRight w:val="0"/>
      <w:marTop w:val="0"/>
      <w:marBottom w:val="0"/>
      <w:divBdr>
        <w:top w:val="none" w:sz="0" w:space="0" w:color="auto"/>
        <w:left w:val="none" w:sz="0" w:space="0" w:color="auto"/>
        <w:bottom w:val="none" w:sz="0" w:space="0" w:color="auto"/>
        <w:right w:val="none" w:sz="0" w:space="0" w:color="auto"/>
      </w:divBdr>
    </w:div>
    <w:div w:id="345789196">
      <w:bodyDiv w:val="1"/>
      <w:marLeft w:val="0"/>
      <w:marRight w:val="0"/>
      <w:marTop w:val="0"/>
      <w:marBottom w:val="0"/>
      <w:divBdr>
        <w:top w:val="none" w:sz="0" w:space="0" w:color="auto"/>
        <w:left w:val="none" w:sz="0" w:space="0" w:color="auto"/>
        <w:bottom w:val="none" w:sz="0" w:space="0" w:color="auto"/>
        <w:right w:val="none" w:sz="0" w:space="0" w:color="auto"/>
      </w:divBdr>
    </w:div>
    <w:div w:id="362218246">
      <w:bodyDiv w:val="1"/>
      <w:marLeft w:val="0"/>
      <w:marRight w:val="0"/>
      <w:marTop w:val="0"/>
      <w:marBottom w:val="0"/>
      <w:divBdr>
        <w:top w:val="none" w:sz="0" w:space="0" w:color="auto"/>
        <w:left w:val="none" w:sz="0" w:space="0" w:color="auto"/>
        <w:bottom w:val="none" w:sz="0" w:space="0" w:color="auto"/>
        <w:right w:val="none" w:sz="0" w:space="0" w:color="auto"/>
      </w:divBdr>
    </w:div>
    <w:div w:id="369694493">
      <w:bodyDiv w:val="1"/>
      <w:marLeft w:val="0"/>
      <w:marRight w:val="0"/>
      <w:marTop w:val="0"/>
      <w:marBottom w:val="0"/>
      <w:divBdr>
        <w:top w:val="none" w:sz="0" w:space="0" w:color="auto"/>
        <w:left w:val="none" w:sz="0" w:space="0" w:color="auto"/>
        <w:bottom w:val="none" w:sz="0" w:space="0" w:color="auto"/>
        <w:right w:val="none" w:sz="0" w:space="0" w:color="auto"/>
      </w:divBdr>
    </w:div>
    <w:div w:id="376667088">
      <w:bodyDiv w:val="1"/>
      <w:marLeft w:val="0"/>
      <w:marRight w:val="0"/>
      <w:marTop w:val="0"/>
      <w:marBottom w:val="0"/>
      <w:divBdr>
        <w:top w:val="none" w:sz="0" w:space="0" w:color="auto"/>
        <w:left w:val="none" w:sz="0" w:space="0" w:color="auto"/>
        <w:bottom w:val="none" w:sz="0" w:space="0" w:color="auto"/>
        <w:right w:val="none" w:sz="0" w:space="0" w:color="auto"/>
      </w:divBdr>
      <w:divsChild>
        <w:div w:id="1992369328">
          <w:marLeft w:val="0"/>
          <w:marRight w:val="0"/>
          <w:marTop w:val="0"/>
          <w:marBottom w:val="0"/>
          <w:divBdr>
            <w:top w:val="none" w:sz="0" w:space="0" w:color="auto"/>
            <w:left w:val="none" w:sz="0" w:space="0" w:color="auto"/>
            <w:bottom w:val="none" w:sz="0" w:space="0" w:color="auto"/>
            <w:right w:val="none" w:sz="0" w:space="0" w:color="auto"/>
          </w:divBdr>
          <w:divsChild>
            <w:div w:id="731584700">
              <w:marLeft w:val="0"/>
              <w:marRight w:val="0"/>
              <w:marTop w:val="0"/>
              <w:marBottom w:val="0"/>
              <w:divBdr>
                <w:top w:val="none" w:sz="0" w:space="0" w:color="auto"/>
                <w:left w:val="none" w:sz="0" w:space="0" w:color="auto"/>
                <w:bottom w:val="none" w:sz="0" w:space="0" w:color="auto"/>
                <w:right w:val="none" w:sz="0" w:space="0" w:color="auto"/>
              </w:divBdr>
              <w:divsChild>
                <w:div w:id="1320617208">
                  <w:marLeft w:val="0"/>
                  <w:marRight w:val="0"/>
                  <w:marTop w:val="0"/>
                  <w:marBottom w:val="0"/>
                  <w:divBdr>
                    <w:top w:val="none" w:sz="0" w:space="0" w:color="auto"/>
                    <w:left w:val="none" w:sz="0" w:space="0" w:color="auto"/>
                    <w:bottom w:val="none" w:sz="0" w:space="0" w:color="auto"/>
                    <w:right w:val="none" w:sz="0" w:space="0" w:color="auto"/>
                  </w:divBdr>
                  <w:divsChild>
                    <w:div w:id="1342003452">
                      <w:marLeft w:val="0"/>
                      <w:marRight w:val="0"/>
                      <w:marTop w:val="0"/>
                      <w:marBottom w:val="0"/>
                      <w:divBdr>
                        <w:top w:val="none" w:sz="0" w:space="0" w:color="auto"/>
                        <w:left w:val="none" w:sz="0" w:space="0" w:color="auto"/>
                        <w:bottom w:val="none" w:sz="0" w:space="0" w:color="auto"/>
                        <w:right w:val="none" w:sz="0" w:space="0" w:color="auto"/>
                      </w:divBdr>
                      <w:divsChild>
                        <w:div w:id="17913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379246">
      <w:bodyDiv w:val="1"/>
      <w:marLeft w:val="0"/>
      <w:marRight w:val="0"/>
      <w:marTop w:val="0"/>
      <w:marBottom w:val="0"/>
      <w:divBdr>
        <w:top w:val="none" w:sz="0" w:space="0" w:color="auto"/>
        <w:left w:val="none" w:sz="0" w:space="0" w:color="auto"/>
        <w:bottom w:val="none" w:sz="0" w:space="0" w:color="auto"/>
        <w:right w:val="none" w:sz="0" w:space="0" w:color="auto"/>
      </w:divBdr>
    </w:div>
    <w:div w:id="438456497">
      <w:bodyDiv w:val="1"/>
      <w:marLeft w:val="0"/>
      <w:marRight w:val="0"/>
      <w:marTop w:val="0"/>
      <w:marBottom w:val="0"/>
      <w:divBdr>
        <w:top w:val="none" w:sz="0" w:space="0" w:color="auto"/>
        <w:left w:val="none" w:sz="0" w:space="0" w:color="auto"/>
        <w:bottom w:val="none" w:sz="0" w:space="0" w:color="auto"/>
        <w:right w:val="none" w:sz="0" w:space="0" w:color="auto"/>
      </w:divBdr>
    </w:div>
    <w:div w:id="453520806">
      <w:bodyDiv w:val="1"/>
      <w:marLeft w:val="0"/>
      <w:marRight w:val="0"/>
      <w:marTop w:val="0"/>
      <w:marBottom w:val="0"/>
      <w:divBdr>
        <w:top w:val="none" w:sz="0" w:space="0" w:color="auto"/>
        <w:left w:val="none" w:sz="0" w:space="0" w:color="auto"/>
        <w:bottom w:val="none" w:sz="0" w:space="0" w:color="auto"/>
        <w:right w:val="none" w:sz="0" w:space="0" w:color="auto"/>
      </w:divBdr>
    </w:div>
    <w:div w:id="464200089">
      <w:bodyDiv w:val="1"/>
      <w:marLeft w:val="0"/>
      <w:marRight w:val="0"/>
      <w:marTop w:val="0"/>
      <w:marBottom w:val="0"/>
      <w:divBdr>
        <w:top w:val="none" w:sz="0" w:space="0" w:color="auto"/>
        <w:left w:val="none" w:sz="0" w:space="0" w:color="auto"/>
        <w:bottom w:val="none" w:sz="0" w:space="0" w:color="auto"/>
        <w:right w:val="none" w:sz="0" w:space="0" w:color="auto"/>
      </w:divBdr>
    </w:div>
    <w:div w:id="522011193">
      <w:bodyDiv w:val="1"/>
      <w:marLeft w:val="0"/>
      <w:marRight w:val="0"/>
      <w:marTop w:val="0"/>
      <w:marBottom w:val="0"/>
      <w:divBdr>
        <w:top w:val="none" w:sz="0" w:space="0" w:color="auto"/>
        <w:left w:val="none" w:sz="0" w:space="0" w:color="auto"/>
        <w:bottom w:val="none" w:sz="0" w:space="0" w:color="auto"/>
        <w:right w:val="none" w:sz="0" w:space="0" w:color="auto"/>
      </w:divBdr>
    </w:div>
    <w:div w:id="546143981">
      <w:bodyDiv w:val="1"/>
      <w:marLeft w:val="0"/>
      <w:marRight w:val="0"/>
      <w:marTop w:val="0"/>
      <w:marBottom w:val="0"/>
      <w:divBdr>
        <w:top w:val="none" w:sz="0" w:space="0" w:color="auto"/>
        <w:left w:val="none" w:sz="0" w:space="0" w:color="auto"/>
        <w:bottom w:val="none" w:sz="0" w:space="0" w:color="auto"/>
        <w:right w:val="none" w:sz="0" w:space="0" w:color="auto"/>
      </w:divBdr>
    </w:div>
    <w:div w:id="584343114">
      <w:bodyDiv w:val="1"/>
      <w:marLeft w:val="0"/>
      <w:marRight w:val="0"/>
      <w:marTop w:val="0"/>
      <w:marBottom w:val="0"/>
      <w:divBdr>
        <w:top w:val="none" w:sz="0" w:space="0" w:color="auto"/>
        <w:left w:val="none" w:sz="0" w:space="0" w:color="auto"/>
        <w:bottom w:val="none" w:sz="0" w:space="0" w:color="auto"/>
        <w:right w:val="none" w:sz="0" w:space="0" w:color="auto"/>
      </w:divBdr>
    </w:div>
    <w:div w:id="599602632">
      <w:bodyDiv w:val="1"/>
      <w:marLeft w:val="0"/>
      <w:marRight w:val="0"/>
      <w:marTop w:val="0"/>
      <w:marBottom w:val="0"/>
      <w:divBdr>
        <w:top w:val="none" w:sz="0" w:space="0" w:color="auto"/>
        <w:left w:val="none" w:sz="0" w:space="0" w:color="auto"/>
        <w:bottom w:val="none" w:sz="0" w:space="0" w:color="auto"/>
        <w:right w:val="none" w:sz="0" w:space="0" w:color="auto"/>
      </w:divBdr>
    </w:div>
    <w:div w:id="600525110">
      <w:bodyDiv w:val="1"/>
      <w:marLeft w:val="0"/>
      <w:marRight w:val="0"/>
      <w:marTop w:val="0"/>
      <w:marBottom w:val="0"/>
      <w:divBdr>
        <w:top w:val="none" w:sz="0" w:space="0" w:color="auto"/>
        <w:left w:val="none" w:sz="0" w:space="0" w:color="auto"/>
        <w:bottom w:val="none" w:sz="0" w:space="0" w:color="auto"/>
        <w:right w:val="none" w:sz="0" w:space="0" w:color="auto"/>
      </w:divBdr>
    </w:div>
    <w:div w:id="633995932">
      <w:bodyDiv w:val="1"/>
      <w:marLeft w:val="0"/>
      <w:marRight w:val="0"/>
      <w:marTop w:val="0"/>
      <w:marBottom w:val="0"/>
      <w:divBdr>
        <w:top w:val="none" w:sz="0" w:space="0" w:color="auto"/>
        <w:left w:val="none" w:sz="0" w:space="0" w:color="auto"/>
        <w:bottom w:val="none" w:sz="0" w:space="0" w:color="auto"/>
        <w:right w:val="none" w:sz="0" w:space="0" w:color="auto"/>
      </w:divBdr>
    </w:div>
    <w:div w:id="655573388">
      <w:bodyDiv w:val="1"/>
      <w:marLeft w:val="0"/>
      <w:marRight w:val="0"/>
      <w:marTop w:val="0"/>
      <w:marBottom w:val="0"/>
      <w:divBdr>
        <w:top w:val="none" w:sz="0" w:space="0" w:color="auto"/>
        <w:left w:val="none" w:sz="0" w:space="0" w:color="auto"/>
        <w:bottom w:val="none" w:sz="0" w:space="0" w:color="auto"/>
        <w:right w:val="none" w:sz="0" w:space="0" w:color="auto"/>
      </w:divBdr>
    </w:div>
    <w:div w:id="790048489">
      <w:bodyDiv w:val="1"/>
      <w:marLeft w:val="0"/>
      <w:marRight w:val="0"/>
      <w:marTop w:val="0"/>
      <w:marBottom w:val="0"/>
      <w:divBdr>
        <w:top w:val="none" w:sz="0" w:space="0" w:color="auto"/>
        <w:left w:val="none" w:sz="0" w:space="0" w:color="auto"/>
        <w:bottom w:val="none" w:sz="0" w:space="0" w:color="auto"/>
        <w:right w:val="none" w:sz="0" w:space="0" w:color="auto"/>
      </w:divBdr>
    </w:div>
    <w:div w:id="855998033">
      <w:bodyDiv w:val="1"/>
      <w:marLeft w:val="0"/>
      <w:marRight w:val="0"/>
      <w:marTop w:val="0"/>
      <w:marBottom w:val="0"/>
      <w:divBdr>
        <w:top w:val="none" w:sz="0" w:space="0" w:color="auto"/>
        <w:left w:val="none" w:sz="0" w:space="0" w:color="auto"/>
        <w:bottom w:val="none" w:sz="0" w:space="0" w:color="auto"/>
        <w:right w:val="none" w:sz="0" w:space="0" w:color="auto"/>
      </w:divBdr>
    </w:div>
    <w:div w:id="875124677">
      <w:bodyDiv w:val="1"/>
      <w:marLeft w:val="0"/>
      <w:marRight w:val="0"/>
      <w:marTop w:val="0"/>
      <w:marBottom w:val="0"/>
      <w:divBdr>
        <w:top w:val="none" w:sz="0" w:space="0" w:color="auto"/>
        <w:left w:val="none" w:sz="0" w:space="0" w:color="auto"/>
        <w:bottom w:val="none" w:sz="0" w:space="0" w:color="auto"/>
        <w:right w:val="none" w:sz="0" w:space="0" w:color="auto"/>
      </w:divBdr>
    </w:div>
    <w:div w:id="907694018">
      <w:bodyDiv w:val="1"/>
      <w:marLeft w:val="0"/>
      <w:marRight w:val="0"/>
      <w:marTop w:val="0"/>
      <w:marBottom w:val="0"/>
      <w:divBdr>
        <w:top w:val="none" w:sz="0" w:space="0" w:color="auto"/>
        <w:left w:val="none" w:sz="0" w:space="0" w:color="auto"/>
        <w:bottom w:val="none" w:sz="0" w:space="0" w:color="auto"/>
        <w:right w:val="none" w:sz="0" w:space="0" w:color="auto"/>
      </w:divBdr>
    </w:div>
    <w:div w:id="933364505">
      <w:bodyDiv w:val="1"/>
      <w:marLeft w:val="0"/>
      <w:marRight w:val="0"/>
      <w:marTop w:val="0"/>
      <w:marBottom w:val="0"/>
      <w:divBdr>
        <w:top w:val="none" w:sz="0" w:space="0" w:color="auto"/>
        <w:left w:val="none" w:sz="0" w:space="0" w:color="auto"/>
        <w:bottom w:val="none" w:sz="0" w:space="0" w:color="auto"/>
        <w:right w:val="none" w:sz="0" w:space="0" w:color="auto"/>
      </w:divBdr>
    </w:div>
    <w:div w:id="970549090">
      <w:bodyDiv w:val="1"/>
      <w:marLeft w:val="0"/>
      <w:marRight w:val="0"/>
      <w:marTop w:val="0"/>
      <w:marBottom w:val="0"/>
      <w:divBdr>
        <w:top w:val="none" w:sz="0" w:space="0" w:color="auto"/>
        <w:left w:val="none" w:sz="0" w:space="0" w:color="auto"/>
        <w:bottom w:val="none" w:sz="0" w:space="0" w:color="auto"/>
        <w:right w:val="none" w:sz="0" w:space="0" w:color="auto"/>
      </w:divBdr>
    </w:div>
    <w:div w:id="1000231460">
      <w:bodyDiv w:val="1"/>
      <w:marLeft w:val="0"/>
      <w:marRight w:val="0"/>
      <w:marTop w:val="0"/>
      <w:marBottom w:val="0"/>
      <w:divBdr>
        <w:top w:val="none" w:sz="0" w:space="0" w:color="auto"/>
        <w:left w:val="none" w:sz="0" w:space="0" w:color="auto"/>
        <w:bottom w:val="none" w:sz="0" w:space="0" w:color="auto"/>
        <w:right w:val="none" w:sz="0" w:space="0" w:color="auto"/>
      </w:divBdr>
    </w:div>
    <w:div w:id="1026833868">
      <w:bodyDiv w:val="1"/>
      <w:marLeft w:val="0"/>
      <w:marRight w:val="0"/>
      <w:marTop w:val="0"/>
      <w:marBottom w:val="0"/>
      <w:divBdr>
        <w:top w:val="none" w:sz="0" w:space="0" w:color="auto"/>
        <w:left w:val="none" w:sz="0" w:space="0" w:color="auto"/>
        <w:bottom w:val="none" w:sz="0" w:space="0" w:color="auto"/>
        <w:right w:val="none" w:sz="0" w:space="0" w:color="auto"/>
      </w:divBdr>
    </w:div>
    <w:div w:id="1030060660">
      <w:bodyDiv w:val="1"/>
      <w:marLeft w:val="0"/>
      <w:marRight w:val="0"/>
      <w:marTop w:val="0"/>
      <w:marBottom w:val="0"/>
      <w:divBdr>
        <w:top w:val="none" w:sz="0" w:space="0" w:color="auto"/>
        <w:left w:val="none" w:sz="0" w:space="0" w:color="auto"/>
        <w:bottom w:val="none" w:sz="0" w:space="0" w:color="auto"/>
        <w:right w:val="none" w:sz="0" w:space="0" w:color="auto"/>
      </w:divBdr>
    </w:div>
    <w:div w:id="1031807787">
      <w:bodyDiv w:val="1"/>
      <w:marLeft w:val="0"/>
      <w:marRight w:val="0"/>
      <w:marTop w:val="0"/>
      <w:marBottom w:val="0"/>
      <w:divBdr>
        <w:top w:val="none" w:sz="0" w:space="0" w:color="auto"/>
        <w:left w:val="none" w:sz="0" w:space="0" w:color="auto"/>
        <w:bottom w:val="none" w:sz="0" w:space="0" w:color="auto"/>
        <w:right w:val="none" w:sz="0" w:space="0" w:color="auto"/>
      </w:divBdr>
    </w:div>
    <w:div w:id="1076973540">
      <w:bodyDiv w:val="1"/>
      <w:marLeft w:val="0"/>
      <w:marRight w:val="0"/>
      <w:marTop w:val="0"/>
      <w:marBottom w:val="0"/>
      <w:divBdr>
        <w:top w:val="none" w:sz="0" w:space="0" w:color="auto"/>
        <w:left w:val="none" w:sz="0" w:space="0" w:color="auto"/>
        <w:bottom w:val="none" w:sz="0" w:space="0" w:color="auto"/>
        <w:right w:val="none" w:sz="0" w:space="0" w:color="auto"/>
      </w:divBdr>
    </w:div>
    <w:div w:id="1089619189">
      <w:bodyDiv w:val="1"/>
      <w:marLeft w:val="0"/>
      <w:marRight w:val="0"/>
      <w:marTop w:val="0"/>
      <w:marBottom w:val="0"/>
      <w:divBdr>
        <w:top w:val="none" w:sz="0" w:space="0" w:color="auto"/>
        <w:left w:val="none" w:sz="0" w:space="0" w:color="auto"/>
        <w:bottom w:val="none" w:sz="0" w:space="0" w:color="auto"/>
        <w:right w:val="none" w:sz="0" w:space="0" w:color="auto"/>
      </w:divBdr>
    </w:div>
    <w:div w:id="1149636975">
      <w:bodyDiv w:val="1"/>
      <w:marLeft w:val="0"/>
      <w:marRight w:val="0"/>
      <w:marTop w:val="0"/>
      <w:marBottom w:val="0"/>
      <w:divBdr>
        <w:top w:val="none" w:sz="0" w:space="0" w:color="auto"/>
        <w:left w:val="none" w:sz="0" w:space="0" w:color="auto"/>
        <w:bottom w:val="none" w:sz="0" w:space="0" w:color="auto"/>
        <w:right w:val="none" w:sz="0" w:space="0" w:color="auto"/>
      </w:divBdr>
    </w:div>
    <w:div w:id="1182162214">
      <w:bodyDiv w:val="1"/>
      <w:marLeft w:val="0"/>
      <w:marRight w:val="0"/>
      <w:marTop w:val="0"/>
      <w:marBottom w:val="0"/>
      <w:divBdr>
        <w:top w:val="none" w:sz="0" w:space="0" w:color="auto"/>
        <w:left w:val="none" w:sz="0" w:space="0" w:color="auto"/>
        <w:bottom w:val="none" w:sz="0" w:space="0" w:color="auto"/>
        <w:right w:val="none" w:sz="0" w:space="0" w:color="auto"/>
      </w:divBdr>
    </w:div>
    <w:div w:id="1202479101">
      <w:bodyDiv w:val="1"/>
      <w:marLeft w:val="0"/>
      <w:marRight w:val="0"/>
      <w:marTop w:val="0"/>
      <w:marBottom w:val="0"/>
      <w:divBdr>
        <w:top w:val="none" w:sz="0" w:space="0" w:color="auto"/>
        <w:left w:val="none" w:sz="0" w:space="0" w:color="auto"/>
        <w:bottom w:val="none" w:sz="0" w:space="0" w:color="auto"/>
        <w:right w:val="none" w:sz="0" w:space="0" w:color="auto"/>
      </w:divBdr>
    </w:div>
    <w:div w:id="1257590953">
      <w:bodyDiv w:val="1"/>
      <w:marLeft w:val="0"/>
      <w:marRight w:val="0"/>
      <w:marTop w:val="0"/>
      <w:marBottom w:val="0"/>
      <w:divBdr>
        <w:top w:val="none" w:sz="0" w:space="0" w:color="auto"/>
        <w:left w:val="none" w:sz="0" w:space="0" w:color="auto"/>
        <w:bottom w:val="none" w:sz="0" w:space="0" w:color="auto"/>
        <w:right w:val="none" w:sz="0" w:space="0" w:color="auto"/>
      </w:divBdr>
    </w:div>
    <w:div w:id="1262101948">
      <w:bodyDiv w:val="1"/>
      <w:marLeft w:val="0"/>
      <w:marRight w:val="0"/>
      <w:marTop w:val="0"/>
      <w:marBottom w:val="0"/>
      <w:divBdr>
        <w:top w:val="none" w:sz="0" w:space="0" w:color="auto"/>
        <w:left w:val="none" w:sz="0" w:space="0" w:color="auto"/>
        <w:bottom w:val="none" w:sz="0" w:space="0" w:color="auto"/>
        <w:right w:val="none" w:sz="0" w:space="0" w:color="auto"/>
      </w:divBdr>
    </w:div>
    <w:div w:id="1308901071">
      <w:bodyDiv w:val="1"/>
      <w:marLeft w:val="0"/>
      <w:marRight w:val="0"/>
      <w:marTop w:val="0"/>
      <w:marBottom w:val="0"/>
      <w:divBdr>
        <w:top w:val="none" w:sz="0" w:space="0" w:color="auto"/>
        <w:left w:val="none" w:sz="0" w:space="0" w:color="auto"/>
        <w:bottom w:val="none" w:sz="0" w:space="0" w:color="auto"/>
        <w:right w:val="none" w:sz="0" w:space="0" w:color="auto"/>
      </w:divBdr>
    </w:div>
    <w:div w:id="1352798121">
      <w:bodyDiv w:val="1"/>
      <w:marLeft w:val="0"/>
      <w:marRight w:val="0"/>
      <w:marTop w:val="0"/>
      <w:marBottom w:val="0"/>
      <w:divBdr>
        <w:top w:val="none" w:sz="0" w:space="0" w:color="auto"/>
        <w:left w:val="none" w:sz="0" w:space="0" w:color="auto"/>
        <w:bottom w:val="none" w:sz="0" w:space="0" w:color="auto"/>
        <w:right w:val="none" w:sz="0" w:space="0" w:color="auto"/>
      </w:divBdr>
    </w:div>
    <w:div w:id="1503158633">
      <w:bodyDiv w:val="1"/>
      <w:marLeft w:val="0"/>
      <w:marRight w:val="0"/>
      <w:marTop w:val="0"/>
      <w:marBottom w:val="0"/>
      <w:divBdr>
        <w:top w:val="none" w:sz="0" w:space="0" w:color="auto"/>
        <w:left w:val="none" w:sz="0" w:space="0" w:color="auto"/>
        <w:bottom w:val="none" w:sz="0" w:space="0" w:color="auto"/>
        <w:right w:val="none" w:sz="0" w:space="0" w:color="auto"/>
      </w:divBdr>
    </w:div>
    <w:div w:id="1525053720">
      <w:bodyDiv w:val="1"/>
      <w:marLeft w:val="0"/>
      <w:marRight w:val="0"/>
      <w:marTop w:val="0"/>
      <w:marBottom w:val="0"/>
      <w:divBdr>
        <w:top w:val="none" w:sz="0" w:space="0" w:color="auto"/>
        <w:left w:val="none" w:sz="0" w:space="0" w:color="auto"/>
        <w:bottom w:val="none" w:sz="0" w:space="0" w:color="auto"/>
        <w:right w:val="none" w:sz="0" w:space="0" w:color="auto"/>
      </w:divBdr>
    </w:div>
    <w:div w:id="1546984727">
      <w:bodyDiv w:val="1"/>
      <w:marLeft w:val="0"/>
      <w:marRight w:val="0"/>
      <w:marTop w:val="0"/>
      <w:marBottom w:val="0"/>
      <w:divBdr>
        <w:top w:val="none" w:sz="0" w:space="0" w:color="auto"/>
        <w:left w:val="none" w:sz="0" w:space="0" w:color="auto"/>
        <w:bottom w:val="none" w:sz="0" w:space="0" w:color="auto"/>
        <w:right w:val="none" w:sz="0" w:space="0" w:color="auto"/>
      </w:divBdr>
    </w:div>
    <w:div w:id="1548762259">
      <w:bodyDiv w:val="1"/>
      <w:marLeft w:val="0"/>
      <w:marRight w:val="0"/>
      <w:marTop w:val="0"/>
      <w:marBottom w:val="0"/>
      <w:divBdr>
        <w:top w:val="none" w:sz="0" w:space="0" w:color="auto"/>
        <w:left w:val="none" w:sz="0" w:space="0" w:color="auto"/>
        <w:bottom w:val="none" w:sz="0" w:space="0" w:color="auto"/>
        <w:right w:val="none" w:sz="0" w:space="0" w:color="auto"/>
      </w:divBdr>
    </w:div>
    <w:div w:id="1577058566">
      <w:bodyDiv w:val="1"/>
      <w:marLeft w:val="0"/>
      <w:marRight w:val="0"/>
      <w:marTop w:val="0"/>
      <w:marBottom w:val="0"/>
      <w:divBdr>
        <w:top w:val="none" w:sz="0" w:space="0" w:color="auto"/>
        <w:left w:val="none" w:sz="0" w:space="0" w:color="auto"/>
        <w:bottom w:val="none" w:sz="0" w:space="0" w:color="auto"/>
        <w:right w:val="none" w:sz="0" w:space="0" w:color="auto"/>
      </w:divBdr>
    </w:div>
    <w:div w:id="1601183557">
      <w:bodyDiv w:val="1"/>
      <w:marLeft w:val="0"/>
      <w:marRight w:val="0"/>
      <w:marTop w:val="0"/>
      <w:marBottom w:val="0"/>
      <w:divBdr>
        <w:top w:val="none" w:sz="0" w:space="0" w:color="auto"/>
        <w:left w:val="none" w:sz="0" w:space="0" w:color="auto"/>
        <w:bottom w:val="none" w:sz="0" w:space="0" w:color="auto"/>
        <w:right w:val="none" w:sz="0" w:space="0" w:color="auto"/>
      </w:divBdr>
    </w:div>
    <w:div w:id="1627200915">
      <w:bodyDiv w:val="1"/>
      <w:marLeft w:val="0"/>
      <w:marRight w:val="0"/>
      <w:marTop w:val="0"/>
      <w:marBottom w:val="0"/>
      <w:divBdr>
        <w:top w:val="none" w:sz="0" w:space="0" w:color="auto"/>
        <w:left w:val="none" w:sz="0" w:space="0" w:color="auto"/>
        <w:bottom w:val="none" w:sz="0" w:space="0" w:color="auto"/>
        <w:right w:val="none" w:sz="0" w:space="0" w:color="auto"/>
      </w:divBdr>
    </w:div>
    <w:div w:id="1658801632">
      <w:bodyDiv w:val="1"/>
      <w:marLeft w:val="0"/>
      <w:marRight w:val="0"/>
      <w:marTop w:val="0"/>
      <w:marBottom w:val="0"/>
      <w:divBdr>
        <w:top w:val="none" w:sz="0" w:space="0" w:color="auto"/>
        <w:left w:val="none" w:sz="0" w:space="0" w:color="auto"/>
        <w:bottom w:val="none" w:sz="0" w:space="0" w:color="auto"/>
        <w:right w:val="none" w:sz="0" w:space="0" w:color="auto"/>
      </w:divBdr>
    </w:div>
    <w:div w:id="1667710159">
      <w:bodyDiv w:val="1"/>
      <w:marLeft w:val="0"/>
      <w:marRight w:val="0"/>
      <w:marTop w:val="0"/>
      <w:marBottom w:val="0"/>
      <w:divBdr>
        <w:top w:val="none" w:sz="0" w:space="0" w:color="auto"/>
        <w:left w:val="none" w:sz="0" w:space="0" w:color="auto"/>
        <w:bottom w:val="none" w:sz="0" w:space="0" w:color="auto"/>
        <w:right w:val="none" w:sz="0" w:space="0" w:color="auto"/>
      </w:divBdr>
    </w:div>
    <w:div w:id="1668556101">
      <w:bodyDiv w:val="1"/>
      <w:marLeft w:val="0"/>
      <w:marRight w:val="0"/>
      <w:marTop w:val="0"/>
      <w:marBottom w:val="0"/>
      <w:divBdr>
        <w:top w:val="none" w:sz="0" w:space="0" w:color="auto"/>
        <w:left w:val="none" w:sz="0" w:space="0" w:color="auto"/>
        <w:bottom w:val="none" w:sz="0" w:space="0" w:color="auto"/>
        <w:right w:val="none" w:sz="0" w:space="0" w:color="auto"/>
      </w:divBdr>
    </w:div>
    <w:div w:id="1709453508">
      <w:bodyDiv w:val="1"/>
      <w:marLeft w:val="0"/>
      <w:marRight w:val="0"/>
      <w:marTop w:val="0"/>
      <w:marBottom w:val="0"/>
      <w:divBdr>
        <w:top w:val="none" w:sz="0" w:space="0" w:color="auto"/>
        <w:left w:val="none" w:sz="0" w:space="0" w:color="auto"/>
        <w:bottom w:val="none" w:sz="0" w:space="0" w:color="auto"/>
        <w:right w:val="none" w:sz="0" w:space="0" w:color="auto"/>
      </w:divBdr>
    </w:div>
    <w:div w:id="1895580365">
      <w:bodyDiv w:val="1"/>
      <w:marLeft w:val="0"/>
      <w:marRight w:val="0"/>
      <w:marTop w:val="0"/>
      <w:marBottom w:val="0"/>
      <w:divBdr>
        <w:top w:val="none" w:sz="0" w:space="0" w:color="auto"/>
        <w:left w:val="none" w:sz="0" w:space="0" w:color="auto"/>
        <w:bottom w:val="none" w:sz="0" w:space="0" w:color="auto"/>
        <w:right w:val="none" w:sz="0" w:space="0" w:color="auto"/>
      </w:divBdr>
    </w:div>
    <w:div w:id="1907447380">
      <w:bodyDiv w:val="1"/>
      <w:marLeft w:val="0"/>
      <w:marRight w:val="0"/>
      <w:marTop w:val="0"/>
      <w:marBottom w:val="0"/>
      <w:divBdr>
        <w:top w:val="none" w:sz="0" w:space="0" w:color="auto"/>
        <w:left w:val="none" w:sz="0" w:space="0" w:color="auto"/>
        <w:bottom w:val="none" w:sz="0" w:space="0" w:color="auto"/>
        <w:right w:val="none" w:sz="0" w:space="0" w:color="auto"/>
      </w:divBdr>
    </w:div>
    <w:div w:id="1910730323">
      <w:bodyDiv w:val="1"/>
      <w:marLeft w:val="0"/>
      <w:marRight w:val="0"/>
      <w:marTop w:val="0"/>
      <w:marBottom w:val="0"/>
      <w:divBdr>
        <w:top w:val="none" w:sz="0" w:space="0" w:color="auto"/>
        <w:left w:val="none" w:sz="0" w:space="0" w:color="auto"/>
        <w:bottom w:val="none" w:sz="0" w:space="0" w:color="auto"/>
        <w:right w:val="none" w:sz="0" w:space="0" w:color="auto"/>
      </w:divBdr>
    </w:div>
    <w:div w:id="1920214675">
      <w:bodyDiv w:val="1"/>
      <w:marLeft w:val="0"/>
      <w:marRight w:val="0"/>
      <w:marTop w:val="0"/>
      <w:marBottom w:val="0"/>
      <w:divBdr>
        <w:top w:val="none" w:sz="0" w:space="0" w:color="auto"/>
        <w:left w:val="none" w:sz="0" w:space="0" w:color="auto"/>
        <w:bottom w:val="none" w:sz="0" w:space="0" w:color="auto"/>
        <w:right w:val="none" w:sz="0" w:space="0" w:color="auto"/>
      </w:divBdr>
    </w:div>
    <w:div w:id="1961060718">
      <w:bodyDiv w:val="1"/>
      <w:marLeft w:val="0"/>
      <w:marRight w:val="0"/>
      <w:marTop w:val="0"/>
      <w:marBottom w:val="0"/>
      <w:divBdr>
        <w:top w:val="none" w:sz="0" w:space="0" w:color="auto"/>
        <w:left w:val="none" w:sz="0" w:space="0" w:color="auto"/>
        <w:bottom w:val="none" w:sz="0" w:space="0" w:color="auto"/>
        <w:right w:val="none" w:sz="0" w:space="0" w:color="auto"/>
      </w:divBdr>
    </w:div>
    <w:div w:id="1971547413">
      <w:bodyDiv w:val="1"/>
      <w:marLeft w:val="0"/>
      <w:marRight w:val="0"/>
      <w:marTop w:val="0"/>
      <w:marBottom w:val="0"/>
      <w:divBdr>
        <w:top w:val="none" w:sz="0" w:space="0" w:color="auto"/>
        <w:left w:val="none" w:sz="0" w:space="0" w:color="auto"/>
        <w:bottom w:val="none" w:sz="0" w:space="0" w:color="auto"/>
        <w:right w:val="none" w:sz="0" w:space="0" w:color="auto"/>
      </w:divBdr>
    </w:div>
    <w:div w:id="1980718053">
      <w:bodyDiv w:val="1"/>
      <w:marLeft w:val="0"/>
      <w:marRight w:val="0"/>
      <w:marTop w:val="0"/>
      <w:marBottom w:val="0"/>
      <w:divBdr>
        <w:top w:val="none" w:sz="0" w:space="0" w:color="auto"/>
        <w:left w:val="none" w:sz="0" w:space="0" w:color="auto"/>
        <w:bottom w:val="none" w:sz="0" w:space="0" w:color="auto"/>
        <w:right w:val="none" w:sz="0" w:space="0" w:color="auto"/>
      </w:divBdr>
    </w:div>
    <w:div w:id="1984889424">
      <w:bodyDiv w:val="1"/>
      <w:marLeft w:val="0"/>
      <w:marRight w:val="0"/>
      <w:marTop w:val="0"/>
      <w:marBottom w:val="0"/>
      <w:divBdr>
        <w:top w:val="none" w:sz="0" w:space="0" w:color="auto"/>
        <w:left w:val="none" w:sz="0" w:space="0" w:color="auto"/>
        <w:bottom w:val="none" w:sz="0" w:space="0" w:color="auto"/>
        <w:right w:val="none" w:sz="0" w:space="0" w:color="auto"/>
      </w:divBdr>
    </w:div>
    <w:div w:id="1989244437">
      <w:bodyDiv w:val="1"/>
      <w:marLeft w:val="0"/>
      <w:marRight w:val="0"/>
      <w:marTop w:val="0"/>
      <w:marBottom w:val="0"/>
      <w:divBdr>
        <w:top w:val="none" w:sz="0" w:space="0" w:color="auto"/>
        <w:left w:val="none" w:sz="0" w:space="0" w:color="auto"/>
        <w:bottom w:val="none" w:sz="0" w:space="0" w:color="auto"/>
        <w:right w:val="none" w:sz="0" w:space="0" w:color="auto"/>
      </w:divBdr>
    </w:div>
    <w:div w:id="2017222933">
      <w:bodyDiv w:val="1"/>
      <w:marLeft w:val="0"/>
      <w:marRight w:val="0"/>
      <w:marTop w:val="0"/>
      <w:marBottom w:val="0"/>
      <w:divBdr>
        <w:top w:val="none" w:sz="0" w:space="0" w:color="auto"/>
        <w:left w:val="none" w:sz="0" w:space="0" w:color="auto"/>
        <w:bottom w:val="none" w:sz="0" w:space="0" w:color="auto"/>
        <w:right w:val="none" w:sz="0" w:space="0" w:color="auto"/>
      </w:divBdr>
    </w:div>
    <w:div w:id="2050303148">
      <w:bodyDiv w:val="1"/>
      <w:marLeft w:val="0"/>
      <w:marRight w:val="0"/>
      <w:marTop w:val="0"/>
      <w:marBottom w:val="0"/>
      <w:divBdr>
        <w:top w:val="none" w:sz="0" w:space="0" w:color="auto"/>
        <w:left w:val="none" w:sz="0" w:space="0" w:color="auto"/>
        <w:bottom w:val="none" w:sz="0" w:space="0" w:color="auto"/>
        <w:right w:val="none" w:sz="0" w:space="0" w:color="auto"/>
      </w:divBdr>
    </w:div>
    <w:div w:id="2083141991">
      <w:bodyDiv w:val="1"/>
      <w:marLeft w:val="0"/>
      <w:marRight w:val="0"/>
      <w:marTop w:val="0"/>
      <w:marBottom w:val="0"/>
      <w:divBdr>
        <w:top w:val="none" w:sz="0" w:space="0" w:color="auto"/>
        <w:left w:val="none" w:sz="0" w:space="0" w:color="auto"/>
        <w:bottom w:val="none" w:sz="0" w:space="0" w:color="auto"/>
        <w:right w:val="none" w:sz="0" w:space="0" w:color="auto"/>
      </w:divBdr>
    </w:div>
    <w:div w:id="2106148236">
      <w:bodyDiv w:val="1"/>
      <w:marLeft w:val="0"/>
      <w:marRight w:val="0"/>
      <w:marTop w:val="0"/>
      <w:marBottom w:val="0"/>
      <w:divBdr>
        <w:top w:val="none" w:sz="0" w:space="0" w:color="auto"/>
        <w:left w:val="none" w:sz="0" w:space="0" w:color="auto"/>
        <w:bottom w:val="none" w:sz="0" w:space="0" w:color="auto"/>
        <w:right w:val="none" w:sz="0" w:space="0" w:color="auto"/>
      </w:divBdr>
    </w:div>
    <w:div w:id="2112431913">
      <w:bodyDiv w:val="1"/>
      <w:marLeft w:val="0"/>
      <w:marRight w:val="0"/>
      <w:marTop w:val="0"/>
      <w:marBottom w:val="0"/>
      <w:divBdr>
        <w:top w:val="none" w:sz="0" w:space="0" w:color="auto"/>
        <w:left w:val="none" w:sz="0" w:space="0" w:color="auto"/>
        <w:bottom w:val="none" w:sz="0" w:space="0" w:color="auto"/>
        <w:right w:val="none" w:sz="0" w:space="0" w:color="auto"/>
      </w:divBdr>
    </w:div>
    <w:div w:id="212738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rdic.naver.com/fkEntry.nhn?entryNO=2683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9B3339-742C-4261-AFD6-B5A27014D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1837</Words>
  <Characters>10477</Characters>
  <Application>Microsoft Office Word</Application>
  <DocSecurity>0</DocSecurity>
  <Lines>87</Lines>
  <Paragraphs>24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12290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5</cp:revision>
  <dcterms:created xsi:type="dcterms:W3CDTF">2013-12-20T06:53:00Z</dcterms:created>
  <dcterms:modified xsi:type="dcterms:W3CDTF">2013-12-20T07:48:00Z</dcterms:modified>
</cp:coreProperties>
</file>