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B6" w:rsidRPr="00121F2A" w:rsidRDefault="00BE4F10" w:rsidP="00E915B6">
      <w:pPr>
        <w:spacing w:line="360" w:lineRule="auto"/>
        <w:jc w:val="center"/>
        <w:rPr>
          <w:rFonts w:eastAsiaTheme="minorHAnsi"/>
          <w:b/>
          <w:w w:val="90"/>
          <w:sz w:val="30"/>
          <w:szCs w:val="30"/>
        </w:rPr>
      </w:pPr>
      <w:r w:rsidRPr="00121F2A">
        <w:rPr>
          <w:rFonts w:eastAsiaTheme="minorHAnsi" w:hint="eastAsia"/>
          <w:b/>
          <w:w w:val="90"/>
          <w:sz w:val="30"/>
          <w:szCs w:val="30"/>
        </w:rPr>
        <w:t>Tokyo: Shaping a World City in the Face of Economic Turbulence</w:t>
      </w:r>
    </w:p>
    <w:p w:rsidR="00BE4F10" w:rsidRPr="00121F2A" w:rsidRDefault="00121F2A" w:rsidP="00BE4F10">
      <w:pPr>
        <w:jc w:val="right"/>
        <w:rPr>
          <w:rFonts w:eastAsiaTheme="minorHAnsi"/>
        </w:rPr>
      </w:pPr>
      <w:r>
        <w:rPr>
          <w:rFonts w:eastAsiaTheme="minorHAnsi"/>
        </w:rPr>
        <w:t>S</w:t>
      </w:r>
      <w:r>
        <w:rPr>
          <w:rFonts w:eastAsiaTheme="minorHAnsi" w:hint="eastAsia"/>
        </w:rPr>
        <w:t xml:space="preserve">tudent ID: </w:t>
      </w:r>
      <w:r w:rsidR="00BE4F10" w:rsidRPr="00121F2A">
        <w:rPr>
          <w:rFonts w:eastAsiaTheme="minorHAnsi"/>
        </w:rPr>
        <w:t>21107554</w:t>
      </w:r>
    </w:p>
    <w:p w:rsidR="003F2CA7" w:rsidRPr="00121F2A" w:rsidRDefault="00121F2A" w:rsidP="00E915B6">
      <w:pPr>
        <w:spacing w:line="360" w:lineRule="auto"/>
        <w:jc w:val="right"/>
        <w:rPr>
          <w:rFonts w:eastAsiaTheme="minorHAnsi"/>
        </w:rPr>
      </w:pPr>
      <w:r>
        <w:rPr>
          <w:rFonts w:eastAsiaTheme="minorHAnsi" w:hint="eastAsia"/>
        </w:rPr>
        <w:t xml:space="preserve">Name: </w:t>
      </w:r>
      <w:proofErr w:type="spellStart"/>
      <w:r>
        <w:rPr>
          <w:rFonts w:eastAsiaTheme="minorHAnsi" w:hint="eastAsia"/>
        </w:rPr>
        <w:t>Yujin</w:t>
      </w:r>
      <w:proofErr w:type="spellEnd"/>
      <w:r>
        <w:rPr>
          <w:rFonts w:eastAsiaTheme="minorHAnsi" w:hint="eastAsia"/>
        </w:rPr>
        <w:t xml:space="preserve"> </w:t>
      </w:r>
      <w:proofErr w:type="spellStart"/>
      <w:r>
        <w:rPr>
          <w:rFonts w:eastAsiaTheme="minorHAnsi" w:hint="eastAsia"/>
        </w:rPr>
        <w:t>Choi</w:t>
      </w:r>
      <w:proofErr w:type="spellEnd"/>
    </w:p>
    <w:p w:rsidR="00E915B6" w:rsidRPr="009B502D" w:rsidRDefault="00E915B6" w:rsidP="00BE4F10">
      <w:pPr>
        <w:jc w:val="right"/>
        <w:rPr>
          <w:rFonts w:eastAsiaTheme="minorHAnsi"/>
          <w:sz w:val="24"/>
        </w:rPr>
      </w:pPr>
    </w:p>
    <w:p w:rsidR="00BE4F10" w:rsidRPr="000636C4" w:rsidRDefault="00BE4F10" w:rsidP="008A4E27">
      <w:pPr>
        <w:pStyle w:val="a6"/>
        <w:numPr>
          <w:ilvl w:val="0"/>
          <w:numId w:val="1"/>
        </w:numPr>
        <w:ind w:leftChars="0"/>
        <w:rPr>
          <w:rFonts w:eastAsiaTheme="minorHAnsi"/>
          <w:b/>
          <w:sz w:val="24"/>
        </w:rPr>
      </w:pPr>
      <w:r w:rsidRPr="000636C4">
        <w:rPr>
          <w:rFonts w:eastAsiaTheme="minorHAnsi" w:hint="eastAsia"/>
          <w:b/>
          <w:sz w:val="24"/>
          <w:szCs w:val="26"/>
        </w:rPr>
        <w:t>Introduction</w:t>
      </w:r>
    </w:p>
    <w:p w:rsidR="006A470A" w:rsidRDefault="00706172" w:rsidP="000636C4">
      <w:pPr>
        <w:ind w:firstLineChars="100" w:firstLine="200"/>
        <w:rPr>
          <w:rFonts w:eastAsiaTheme="minorHAnsi"/>
        </w:rPr>
      </w:pPr>
      <w:r>
        <w:rPr>
          <w:rFonts w:eastAsiaTheme="minorHAnsi" w:hint="eastAsia"/>
        </w:rPr>
        <w:t xml:space="preserve">The creation of Tokyo </w:t>
      </w:r>
      <w:r w:rsidR="00F25D60" w:rsidRPr="00F25D60">
        <w:rPr>
          <w:rFonts w:eastAsiaTheme="minorHAnsi"/>
        </w:rPr>
        <w:t>as a world-leading international city</w:t>
      </w:r>
      <w:r>
        <w:rPr>
          <w:rFonts w:eastAsiaTheme="minorHAnsi" w:hint="eastAsia"/>
        </w:rPr>
        <w:t xml:space="preserve"> is</w:t>
      </w:r>
      <w:r w:rsidR="00835D10">
        <w:rPr>
          <w:rFonts w:eastAsiaTheme="minorHAnsi" w:hint="eastAsia"/>
        </w:rPr>
        <w:t xml:space="preserve"> the goal of urban development. </w:t>
      </w:r>
      <w:r w:rsidR="00FD0309" w:rsidRPr="00FD0309">
        <w:rPr>
          <w:rFonts w:eastAsiaTheme="minorHAnsi"/>
        </w:rPr>
        <w:t>External economic changes have had a significant impact on the city’s global status.</w:t>
      </w:r>
    </w:p>
    <w:p w:rsidR="00FD0309" w:rsidRDefault="00FD0309" w:rsidP="00803239">
      <w:pPr>
        <w:ind w:firstLineChars="100" w:firstLine="200"/>
        <w:rPr>
          <w:rFonts w:eastAsiaTheme="minorHAnsi"/>
        </w:rPr>
      </w:pPr>
      <w:r>
        <w:rPr>
          <w:rFonts w:eastAsiaTheme="minorHAnsi" w:hint="eastAsia"/>
        </w:rPr>
        <w:t>We research into globalization and world city formation and explore their relevance to Tokyo. T</w:t>
      </w:r>
      <w:r w:rsidRPr="00FD0309">
        <w:rPr>
          <w:rFonts w:eastAsiaTheme="minorHAnsi"/>
        </w:rPr>
        <w:t>o do that,</w:t>
      </w:r>
      <w:r>
        <w:rPr>
          <w:rFonts w:eastAsiaTheme="minorHAnsi" w:hint="eastAsia"/>
        </w:rPr>
        <w:t xml:space="preserve"> we </w:t>
      </w:r>
      <w:r w:rsidR="007D7F78">
        <w:rPr>
          <w:rFonts w:eastAsiaTheme="minorHAnsi" w:hint="eastAsia"/>
        </w:rPr>
        <w:t>identify</w:t>
      </w:r>
      <w:r w:rsidR="00452FEA">
        <w:rPr>
          <w:rFonts w:eastAsiaTheme="minorHAnsi" w:hint="eastAsia"/>
        </w:rPr>
        <w:t xml:space="preserve"> </w:t>
      </w:r>
      <w:r w:rsidR="00452FEA" w:rsidRPr="00452FEA">
        <w:rPr>
          <w:rFonts w:eastAsiaTheme="minorHAnsi"/>
        </w:rPr>
        <w:t xml:space="preserve">boom in the 1980s </w:t>
      </w:r>
      <w:r w:rsidR="00452FEA">
        <w:rPr>
          <w:rFonts w:eastAsiaTheme="minorHAnsi" w:hint="eastAsia"/>
        </w:rPr>
        <w:t xml:space="preserve">and </w:t>
      </w:r>
      <w:r w:rsidR="00452FEA" w:rsidRPr="00452FEA">
        <w:rPr>
          <w:rFonts w:eastAsiaTheme="minorHAnsi"/>
        </w:rPr>
        <w:t>afterwards</w:t>
      </w:r>
      <w:r w:rsidR="00F326E8">
        <w:rPr>
          <w:rFonts w:eastAsiaTheme="minorHAnsi" w:hint="eastAsia"/>
        </w:rPr>
        <w:t xml:space="preserve"> </w:t>
      </w:r>
      <w:r w:rsidR="00F326E8" w:rsidRPr="00F326E8">
        <w:rPr>
          <w:rFonts w:eastAsiaTheme="minorHAnsi"/>
        </w:rPr>
        <w:t>a decade of</w:t>
      </w:r>
      <w:r w:rsidR="00452FEA">
        <w:rPr>
          <w:rFonts w:eastAsiaTheme="minorHAnsi" w:hint="eastAsia"/>
        </w:rPr>
        <w:t xml:space="preserve"> economic crisis and </w:t>
      </w:r>
      <w:r w:rsidR="00452FEA">
        <w:rPr>
          <w:rFonts w:eastAsiaTheme="minorHAnsi"/>
        </w:rPr>
        <w:t>withdrawal</w:t>
      </w:r>
      <w:r w:rsidR="00452FEA">
        <w:rPr>
          <w:rFonts w:eastAsiaTheme="minorHAnsi" w:hint="eastAsia"/>
        </w:rPr>
        <w:t>.</w:t>
      </w:r>
      <w:r w:rsidR="007D7F78">
        <w:rPr>
          <w:rFonts w:eastAsiaTheme="minorHAnsi" w:hint="eastAsia"/>
        </w:rPr>
        <w:t xml:space="preserve"> </w:t>
      </w:r>
      <w:r>
        <w:rPr>
          <w:rFonts w:eastAsiaTheme="minorHAnsi" w:hint="eastAsia"/>
        </w:rPr>
        <w:t>W</w:t>
      </w:r>
      <w:r w:rsidRPr="00FD0309">
        <w:rPr>
          <w:rFonts w:eastAsiaTheme="minorHAnsi"/>
        </w:rPr>
        <w:t>e will argue that a new, more competitive, direction is emerging in the context of wha</w:t>
      </w:r>
      <w:r w:rsidR="007D7F78">
        <w:rPr>
          <w:rFonts w:eastAsiaTheme="minorHAnsi"/>
        </w:rPr>
        <w:t xml:space="preserve">t </w:t>
      </w:r>
      <w:proofErr w:type="spellStart"/>
      <w:r w:rsidR="007D7F78">
        <w:rPr>
          <w:rFonts w:eastAsiaTheme="minorHAnsi"/>
        </w:rPr>
        <w:t>Machimura</w:t>
      </w:r>
      <w:proofErr w:type="spellEnd"/>
      <w:r w:rsidR="007D7F78">
        <w:rPr>
          <w:rFonts w:eastAsiaTheme="minorHAnsi"/>
        </w:rPr>
        <w:t xml:space="preserve"> calls </w:t>
      </w:r>
      <w:proofErr w:type="gramStart"/>
      <w:r w:rsidR="007D7F78">
        <w:rPr>
          <w:rFonts w:eastAsiaTheme="minorHAnsi"/>
        </w:rPr>
        <w:t>a</w:t>
      </w:r>
      <w:r w:rsidR="005B3077">
        <w:rPr>
          <w:rFonts w:eastAsiaTheme="minorHAnsi" w:hint="eastAsia"/>
        </w:rPr>
        <w:t xml:space="preserve"> </w:t>
      </w:r>
      <w:proofErr w:type="spellStart"/>
      <w:r w:rsidRPr="00AA052E">
        <w:rPr>
          <w:rFonts w:eastAsiaTheme="minorHAnsi"/>
          <w:i/>
          <w:sz w:val="24"/>
          <w:szCs w:val="20"/>
        </w:rPr>
        <w:t>'re</w:t>
      </w:r>
      <w:proofErr w:type="gramEnd"/>
      <w:r w:rsidRPr="00AA052E">
        <w:rPr>
          <w:rFonts w:eastAsiaTheme="minorHAnsi"/>
          <w:i/>
          <w:sz w:val="24"/>
          <w:szCs w:val="20"/>
        </w:rPr>
        <w:t>-</w:t>
      </w:r>
      <w:r w:rsidRPr="00AA052E">
        <w:rPr>
          <w:rFonts w:eastAsiaTheme="minorHAnsi"/>
          <w:sz w:val="24"/>
          <w:szCs w:val="20"/>
        </w:rPr>
        <w:t>globali</w:t>
      </w:r>
      <w:r w:rsidRPr="00AA052E">
        <w:rPr>
          <w:rFonts w:eastAsiaTheme="minorHAnsi" w:hint="eastAsia"/>
          <w:sz w:val="24"/>
          <w:szCs w:val="20"/>
        </w:rPr>
        <w:t>s</w:t>
      </w:r>
      <w:r w:rsidRPr="00AA052E">
        <w:rPr>
          <w:rFonts w:eastAsiaTheme="minorHAnsi"/>
          <w:sz w:val="24"/>
          <w:szCs w:val="20"/>
        </w:rPr>
        <w:t>ation</w:t>
      </w:r>
      <w:proofErr w:type="spellEnd"/>
      <w:r w:rsidRPr="00AA052E">
        <w:rPr>
          <w:rFonts w:eastAsiaTheme="minorHAnsi"/>
          <w:i/>
          <w:sz w:val="24"/>
          <w:szCs w:val="20"/>
        </w:rPr>
        <w:t>'</w:t>
      </w:r>
      <w:r w:rsidRPr="00FC6642">
        <w:rPr>
          <w:rFonts w:eastAsiaTheme="minorHAnsi"/>
          <w:szCs w:val="20"/>
        </w:rPr>
        <w:t>.</w:t>
      </w:r>
      <w:r w:rsidRPr="00FC6642">
        <w:rPr>
          <w:rFonts w:eastAsiaTheme="minorHAnsi" w:hint="eastAsia"/>
          <w:sz w:val="16"/>
        </w:rPr>
        <w:t xml:space="preserve"> </w:t>
      </w:r>
      <w:r>
        <w:rPr>
          <w:rFonts w:eastAsiaTheme="minorHAnsi" w:hint="eastAsia"/>
        </w:rPr>
        <w:t>W</w:t>
      </w:r>
      <w:r w:rsidRPr="00FD0309">
        <w:rPr>
          <w:rFonts w:eastAsiaTheme="minorHAnsi"/>
        </w:rPr>
        <w:t>e will focus on the planning polices in this most recent phase.</w:t>
      </w:r>
    </w:p>
    <w:p w:rsidR="008A4E27" w:rsidRPr="00F25D60" w:rsidRDefault="008A4E27" w:rsidP="00BE4F10">
      <w:pPr>
        <w:rPr>
          <w:rFonts w:eastAsiaTheme="minorHAnsi"/>
        </w:rPr>
      </w:pPr>
    </w:p>
    <w:p w:rsidR="008A4E27" w:rsidRPr="000636C4" w:rsidRDefault="008A4E27" w:rsidP="008A4E27">
      <w:pPr>
        <w:pStyle w:val="a6"/>
        <w:numPr>
          <w:ilvl w:val="0"/>
          <w:numId w:val="1"/>
        </w:numPr>
        <w:ind w:leftChars="0"/>
        <w:rPr>
          <w:rFonts w:eastAsiaTheme="minorHAnsi"/>
          <w:b/>
          <w:sz w:val="24"/>
          <w:szCs w:val="26"/>
        </w:rPr>
      </w:pPr>
      <w:r w:rsidRPr="000636C4">
        <w:rPr>
          <w:rFonts w:eastAsiaTheme="minorHAnsi" w:hint="eastAsia"/>
          <w:b/>
          <w:sz w:val="24"/>
          <w:szCs w:val="26"/>
        </w:rPr>
        <w:t>Main Subject</w:t>
      </w:r>
    </w:p>
    <w:p w:rsidR="008A4E27" w:rsidRPr="009B502D" w:rsidRDefault="008A4E27" w:rsidP="008A4E27">
      <w:pPr>
        <w:pStyle w:val="a6"/>
        <w:numPr>
          <w:ilvl w:val="0"/>
          <w:numId w:val="2"/>
        </w:numPr>
        <w:ind w:leftChars="0"/>
        <w:rPr>
          <w:rFonts w:eastAsiaTheme="minorHAnsi"/>
          <w:b/>
          <w:sz w:val="24"/>
        </w:rPr>
      </w:pPr>
      <w:r w:rsidRPr="009B502D">
        <w:rPr>
          <w:rFonts w:eastAsiaTheme="minorHAnsi" w:hint="eastAsia"/>
          <w:b/>
          <w:sz w:val="24"/>
        </w:rPr>
        <w:t>Tokyo: world city?</w:t>
      </w:r>
    </w:p>
    <w:p w:rsidR="00B75494" w:rsidRPr="00B75494" w:rsidRDefault="00F326E8" w:rsidP="00B75494">
      <w:pPr>
        <w:ind w:firstLineChars="100" w:firstLine="200"/>
        <w:rPr>
          <w:rFonts w:eastAsiaTheme="minorHAnsi"/>
        </w:rPr>
      </w:pPr>
      <w:r>
        <w:rPr>
          <w:rFonts w:eastAsiaTheme="minorHAnsi"/>
        </w:rPr>
        <w:t xml:space="preserve">Tokyo is </w:t>
      </w:r>
      <w:r w:rsidRPr="00F326E8">
        <w:rPr>
          <w:rFonts w:eastAsiaTheme="minorHAnsi"/>
        </w:rPr>
        <w:t>classified with London and New York as the top three world cities, there is considerable debat</w:t>
      </w:r>
      <w:r>
        <w:rPr>
          <w:rFonts w:eastAsiaTheme="minorHAnsi"/>
        </w:rPr>
        <w:t>e over the degree of similarity</w:t>
      </w:r>
      <w:r w:rsidRPr="00F326E8">
        <w:rPr>
          <w:rFonts w:eastAsiaTheme="minorHAnsi"/>
        </w:rPr>
        <w:t xml:space="preserve"> between them.</w:t>
      </w:r>
      <w:r w:rsidR="00BB464D">
        <w:rPr>
          <w:rFonts w:eastAsiaTheme="minorHAnsi" w:hint="eastAsia"/>
        </w:rPr>
        <w:t xml:space="preserve"> The economies of Japan and Tokyo were booming in the 1980s, Tokyo is almost universally categorized as a leading world city. Most of the world city typologies give greatest attention to the location of the head-quarters of the world</w:t>
      </w:r>
      <w:r w:rsidR="00BB464D">
        <w:rPr>
          <w:rFonts w:eastAsiaTheme="minorHAnsi"/>
        </w:rPr>
        <w:t>’</w:t>
      </w:r>
      <w:r w:rsidR="00BB464D">
        <w:rPr>
          <w:rFonts w:eastAsiaTheme="minorHAnsi" w:hint="eastAsia"/>
        </w:rPr>
        <w:t xml:space="preserve">s largest corporations or banks. </w:t>
      </w:r>
      <w:r w:rsidR="00207EC5">
        <w:rPr>
          <w:rFonts w:eastAsiaTheme="minorHAnsi"/>
        </w:rPr>
        <w:t xml:space="preserve">Tokyo </w:t>
      </w:r>
      <w:r w:rsidR="007973E9">
        <w:rPr>
          <w:rFonts w:eastAsiaTheme="minorHAnsi" w:hint="eastAsia"/>
        </w:rPr>
        <w:t xml:space="preserve">has extended its business reach to overseas countries by expert, merger and investment </w:t>
      </w:r>
      <w:r w:rsidR="007973E9" w:rsidRPr="007973E9">
        <w:rPr>
          <w:rFonts w:eastAsiaTheme="minorHAnsi"/>
        </w:rPr>
        <w:t>in a period of boom</w:t>
      </w:r>
      <w:r w:rsidR="007973E9">
        <w:rPr>
          <w:rFonts w:eastAsiaTheme="minorHAnsi" w:hint="eastAsia"/>
        </w:rPr>
        <w:t xml:space="preserve">. Many </w:t>
      </w:r>
      <w:r w:rsidR="007973E9" w:rsidRPr="007973E9">
        <w:rPr>
          <w:rFonts w:eastAsiaTheme="minorHAnsi"/>
        </w:rPr>
        <w:t>analysts have also noted another dimension of Tokyo's economic structure that differs from London and New York.</w:t>
      </w:r>
      <w:r w:rsidR="007973E9">
        <w:rPr>
          <w:rFonts w:eastAsiaTheme="minorHAnsi" w:hint="eastAsia"/>
        </w:rPr>
        <w:t xml:space="preserve"> </w:t>
      </w:r>
      <w:r w:rsidR="00B75494" w:rsidRPr="00B75494">
        <w:rPr>
          <w:rFonts w:eastAsiaTheme="minorHAnsi"/>
        </w:rPr>
        <w:t>They are based on multinati</w:t>
      </w:r>
      <w:r w:rsidR="00B75494">
        <w:rPr>
          <w:rFonts w:eastAsiaTheme="minorHAnsi"/>
        </w:rPr>
        <w:t xml:space="preserve">onal companies owned by Japan. </w:t>
      </w:r>
      <w:r w:rsidR="00B75494" w:rsidRPr="00B75494">
        <w:rPr>
          <w:rFonts w:eastAsiaTheme="minorHAnsi"/>
        </w:rPr>
        <w:t>In fact, Tokyo not fully open</w:t>
      </w:r>
      <w:r w:rsidR="00B75494">
        <w:rPr>
          <w:rFonts w:eastAsiaTheme="minorHAnsi" w:hint="eastAsia"/>
        </w:rPr>
        <w:t>s</w:t>
      </w:r>
      <w:r w:rsidR="00B75494" w:rsidRPr="00B75494">
        <w:rPr>
          <w:rFonts w:eastAsiaTheme="minorHAnsi"/>
        </w:rPr>
        <w:t xml:space="preserve"> the door to t</w:t>
      </w:r>
      <w:r w:rsidR="00B75494">
        <w:rPr>
          <w:rFonts w:eastAsiaTheme="minorHAnsi"/>
        </w:rPr>
        <w:t>he world.</w:t>
      </w:r>
      <w:r w:rsidR="00B75494">
        <w:rPr>
          <w:rFonts w:eastAsiaTheme="minorHAnsi" w:hint="eastAsia"/>
        </w:rPr>
        <w:t xml:space="preserve"> </w:t>
      </w:r>
      <w:r w:rsidR="00B75494">
        <w:rPr>
          <w:rFonts w:eastAsiaTheme="minorHAnsi"/>
        </w:rPr>
        <w:t xml:space="preserve">It remains true that </w:t>
      </w:r>
      <w:r w:rsidR="00B75494">
        <w:rPr>
          <w:rFonts w:eastAsiaTheme="minorHAnsi" w:hint="eastAsia"/>
        </w:rPr>
        <w:t>i</w:t>
      </w:r>
      <w:r w:rsidR="00B75494">
        <w:rPr>
          <w:rFonts w:eastAsiaTheme="minorHAnsi"/>
        </w:rPr>
        <w:t>t is</w:t>
      </w:r>
      <w:r w:rsidR="00B75494">
        <w:rPr>
          <w:rFonts w:eastAsiaTheme="minorHAnsi" w:hint="eastAsia"/>
        </w:rPr>
        <w:t xml:space="preserve"> still</w:t>
      </w:r>
      <w:r w:rsidR="00B75494">
        <w:rPr>
          <w:rFonts w:eastAsiaTheme="minorHAnsi"/>
        </w:rPr>
        <w:t xml:space="preserve"> </w:t>
      </w:r>
      <w:r w:rsidR="00B75494">
        <w:rPr>
          <w:rFonts w:eastAsiaTheme="minorHAnsi" w:hint="eastAsia"/>
        </w:rPr>
        <w:t>J</w:t>
      </w:r>
      <w:r w:rsidR="00B75494">
        <w:rPr>
          <w:rFonts w:eastAsiaTheme="minorHAnsi"/>
        </w:rPr>
        <w:t>apan</w:t>
      </w:r>
      <w:r w:rsidR="00B75494">
        <w:rPr>
          <w:rFonts w:eastAsiaTheme="minorHAnsi" w:hint="eastAsia"/>
        </w:rPr>
        <w:t>ese</w:t>
      </w:r>
      <w:r w:rsidR="00B75494" w:rsidRPr="00B75494">
        <w:rPr>
          <w:rFonts w:eastAsiaTheme="minorHAnsi"/>
        </w:rPr>
        <w:t xml:space="preserve"> city, not a world city.</w:t>
      </w:r>
    </w:p>
    <w:p w:rsidR="00C00A61" w:rsidRPr="00C00A61" w:rsidRDefault="00B75494" w:rsidP="00C00A61">
      <w:pPr>
        <w:ind w:firstLineChars="50" w:firstLine="100"/>
        <w:rPr>
          <w:rFonts w:eastAsiaTheme="minorHAnsi"/>
        </w:rPr>
      </w:pPr>
      <w:r>
        <w:rPr>
          <w:rFonts w:eastAsiaTheme="minorHAnsi" w:hint="eastAsia"/>
        </w:rPr>
        <w:t xml:space="preserve">Perhaps the most powerful argument </w:t>
      </w:r>
      <w:r w:rsidR="00E20CD3">
        <w:rPr>
          <w:rFonts w:eastAsiaTheme="minorHAnsi" w:hint="eastAsia"/>
        </w:rPr>
        <w:t>for difference</w:t>
      </w:r>
      <w:r w:rsidR="000D3DE1">
        <w:rPr>
          <w:rFonts w:eastAsiaTheme="minorHAnsi" w:hint="eastAsia"/>
        </w:rPr>
        <w:t xml:space="preserve"> Tokyo from other world cities relates to the progresses of government. </w:t>
      </w:r>
      <w:r w:rsidR="00C00A61">
        <w:rPr>
          <w:rFonts w:eastAsiaTheme="minorHAnsi" w:hint="eastAsia"/>
        </w:rPr>
        <w:t xml:space="preserve">Japan is well-known as a country that has a history of state-guided economic development through the </w:t>
      </w:r>
      <w:r w:rsidR="00C00A61">
        <w:rPr>
          <w:rFonts w:eastAsiaTheme="minorHAnsi"/>
        </w:rPr>
        <w:t>‘</w:t>
      </w:r>
      <w:r w:rsidR="00C00A61">
        <w:rPr>
          <w:rFonts w:eastAsiaTheme="minorHAnsi" w:hint="eastAsia"/>
        </w:rPr>
        <w:t>capitalist development state</w:t>
      </w:r>
      <w:r w:rsidR="00C00A61">
        <w:rPr>
          <w:rFonts w:eastAsiaTheme="minorHAnsi"/>
        </w:rPr>
        <w:t>’</w:t>
      </w:r>
      <w:r w:rsidR="00C00A61">
        <w:rPr>
          <w:rFonts w:hint="eastAsia"/>
        </w:rPr>
        <w:t xml:space="preserve">. </w:t>
      </w:r>
      <w:r w:rsidR="00C00A61" w:rsidRPr="00C00A61">
        <w:rPr>
          <w:rFonts w:eastAsiaTheme="minorHAnsi"/>
        </w:rPr>
        <w:t>The process of formation o</w:t>
      </w:r>
      <w:r w:rsidR="00C12DCD">
        <w:rPr>
          <w:rFonts w:eastAsiaTheme="minorHAnsi"/>
        </w:rPr>
        <w:t xml:space="preserve">f </w:t>
      </w:r>
      <w:r w:rsidR="00C00A61">
        <w:rPr>
          <w:rFonts w:eastAsiaTheme="minorHAnsi"/>
        </w:rPr>
        <w:t>global city ha</w:t>
      </w:r>
      <w:r w:rsidR="00C00A61">
        <w:rPr>
          <w:rFonts w:eastAsiaTheme="minorHAnsi" w:hint="eastAsia"/>
        </w:rPr>
        <w:t>s</w:t>
      </w:r>
      <w:r w:rsidR="00C00A61" w:rsidRPr="00C00A61">
        <w:rPr>
          <w:rFonts w:eastAsiaTheme="minorHAnsi"/>
        </w:rPr>
        <w:t xml:space="preserve"> a common subject</w:t>
      </w:r>
      <w:r w:rsidR="00C00A61">
        <w:rPr>
          <w:rFonts w:eastAsiaTheme="minorHAnsi" w:hint="eastAsia"/>
        </w:rPr>
        <w:t xml:space="preserve"> to show </w:t>
      </w:r>
      <w:r w:rsidR="00C00A61" w:rsidRPr="00C00A61">
        <w:rPr>
          <w:rFonts w:eastAsiaTheme="minorHAnsi"/>
        </w:rPr>
        <w:t>the characteristics of</w:t>
      </w:r>
      <w:r w:rsidR="00C00A61">
        <w:rPr>
          <w:rFonts w:eastAsiaTheme="minorHAnsi" w:hint="eastAsia"/>
        </w:rPr>
        <w:t xml:space="preserve"> Tokyo</w:t>
      </w:r>
      <w:r w:rsidR="00C00A61" w:rsidRPr="00C00A61">
        <w:rPr>
          <w:rFonts w:eastAsiaTheme="minorHAnsi"/>
        </w:rPr>
        <w:t>.</w:t>
      </w:r>
      <w:r w:rsidR="00C00A61">
        <w:rPr>
          <w:rFonts w:eastAsiaTheme="minorHAnsi" w:hint="eastAsia"/>
        </w:rPr>
        <w:t xml:space="preserve"> The Japanese </w:t>
      </w:r>
      <w:r w:rsidR="00C00A61">
        <w:rPr>
          <w:rFonts w:eastAsiaTheme="minorHAnsi"/>
        </w:rPr>
        <w:t>financial</w:t>
      </w:r>
      <w:r w:rsidR="00C00A61">
        <w:rPr>
          <w:rFonts w:eastAsiaTheme="minorHAnsi" w:hint="eastAsia"/>
        </w:rPr>
        <w:t xml:space="preserve"> system is also </w:t>
      </w:r>
      <w:r w:rsidR="00C00A61">
        <w:rPr>
          <w:rFonts w:eastAsiaTheme="minorHAnsi"/>
        </w:rPr>
        <w:t>‘</w:t>
      </w:r>
      <w:r w:rsidR="00C00A61">
        <w:rPr>
          <w:rFonts w:eastAsiaTheme="minorHAnsi" w:hint="eastAsia"/>
        </w:rPr>
        <w:t>state centre</w:t>
      </w:r>
      <w:r w:rsidR="00C00A61">
        <w:rPr>
          <w:rFonts w:eastAsiaTheme="minorHAnsi"/>
        </w:rPr>
        <w:t>’</w:t>
      </w:r>
      <w:r w:rsidR="00C00A61">
        <w:rPr>
          <w:rFonts w:eastAsiaTheme="minorHAnsi" w:hint="eastAsia"/>
        </w:rPr>
        <w:t xml:space="preserve"> and </w:t>
      </w:r>
      <w:r w:rsidR="00C00A61">
        <w:rPr>
          <w:rFonts w:eastAsiaTheme="minorHAnsi"/>
        </w:rPr>
        <w:t>‘</w:t>
      </w:r>
      <w:r w:rsidR="00C00A61">
        <w:rPr>
          <w:rFonts w:eastAsiaTheme="minorHAnsi" w:hint="eastAsia"/>
        </w:rPr>
        <w:t>a policy tool for national development by the state</w:t>
      </w:r>
      <w:r w:rsidR="00C00A61">
        <w:rPr>
          <w:rFonts w:eastAsiaTheme="minorHAnsi"/>
        </w:rPr>
        <w:t>’</w:t>
      </w:r>
      <w:r w:rsidR="00C00A61">
        <w:rPr>
          <w:rFonts w:eastAsiaTheme="minorHAnsi" w:hint="eastAsia"/>
        </w:rPr>
        <w:t xml:space="preserve">. </w:t>
      </w:r>
      <w:r w:rsidR="00C00A61" w:rsidRPr="00C00A61">
        <w:rPr>
          <w:rFonts w:eastAsiaTheme="minorHAnsi"/>
        </w:rPr>
        <w:t>The mechanisms that enabled the economy to succeed</w:t>
      </w:r>
      <w:r w:rsidR="00C00A61">
        <w:rPr>
          <w:rFonts w:eastAsiaTheme="minorHAnsi" w:hint="eastAsia"/>
        </w:rPr>
        <w:t xml:space="preserve"> </w:t>
      </w:r>
      <w:r w:rsidR="00C00A61">
        <w:rPr>
          <w:rFonts w:eastAsiaTheme="minorHAnsi"/>
        </w:rPr>
        <w:t xml:space="preserve">were based </w:t>
      </w:r>
      <w:r w:rsidR="00C00A61" w:rsidRPr="00C00A61">
        <w:rPr>
          <w:rFonts w:eastAsiaTheme="minorHAnsi"/>
        </w:rPr>
        <w:t>on close links between Japanese politicians, bureaucrats and business.</w:t>
      </w:r>
      <w:r w:rsidR="00C00A61">
        <w:rPr>
          <w:rFonts w:eastAsiaTheme="minorHAnsi" w:hint="eastAsia"/>
        </w:rPr>
        <w:t xml:space="preserve"> </w:t>
      </w:r>
      <w:r w:rsidR="00C00A61" w:rsidRPr="00C00A61">
        <w:rPr>
          <w:rFonts w:eastAsiaTheme="minorHAnsi"/>
        </w:rPr>
        <w:t xml:space="preserve">This was a closed system that allowed little </w:t>
      </w:r>
      <w:r w:rsidR="00C00A61">
        <w:rPr>
          <w:rFonts w:eastAsiaTheme="minorHAnsi" w:hint="eastAsia"/>
        </w:rPr>
        <w:t>involvement</w:t>
      </w:r>
      <w:r w:rsidR="00C00A61" w:rsidRPr="00C00A61">
        <w:rPr>
          <w:rFonts w:eastAsiaTheme="minorHAnsi"/>
        </w:rPr>
        <w:t xml:space="preserve"> from outside.</w:t>
      </w:r>
      <w:r w:rsidR="00C00A61">
        <w:rPr>
          <w:rFonts w:eastAsiaTheme="minorHAnsi" w:hint="eastAsia"/>
        </w:rPr>
        <w:t xml:space="preserve"> </w:t>
      </w:r>
      <w:r w:rsidR="00C00A61" w:rsidRPr="00C00A61">
        <w:rPr>
          <w:rFonts w:eastAsiaTheme="minorHAnsi"/>
        </w:rPr>
        <w:t>The organizational system that generated the successful economy was at the same time a system that prevented Tokyo becoming a world city in the sense of being connected with the rest of the world.</w:t>
      </w:r>
    </w:p>
    <w:p w:rsidR="0067272E" w:rsidRPr="00592109" w:rsidRDefault="00C00A61" w:rsidP="00D1509C">
      <w:pPr>
        <w:ind w:firstLine="210"/>
        <w:rPr>
          <w:rFonts w:eastAsiaTheme="minorHAnsi"/>
        </w:rPr>
      </w:pPr>
      <w:r w:rsidRPr="00C00A61">
        <w:rPr>
          <w:rFonts w:eastAsiaTheme="minorHAnsi"/>
        </w:rPr>
        <w:t>The shifting economic fortunes of Japan and the degree which T</w:t>
      </w:r>
      <w:r w:rsidR="0067272E">
        <w:rPr>
          <w:rFonts w:eastAsiaTheme="minorHAnsi"/>
        </w:rPr>
        <w:t>okyo’</w:t>
      </w:r>
      <w:r w:rsidR="0067272E">
        <w:rPr>
          <w:rFonts w:eastAsiaTheme="minorHAnsi" w:hint="eastAsia"/>
        </w:rPr>
        <w:t>s</w:t>
      </w:r>
      <w:r w:rsidRPr="00C00A61">
        <w:rPr>
          <w:rFonts w:eastAsiaTheme="minorHAnsi"/>
        </w:rPr>
        <w:t xml:space="preserve"> national context that Tokyo's position as a world city of the top rank is no longer certain.</w:t>
      </w:r>
      <w:r w:rsidR="0067272E">
        <w:rPr>
          <w:rFonts w:eastAsiaTheme="minorHAnsi" w:hint="eastAsia"/>
        </w:rPr>
        <w:t xml:space="preserve"> World city status is </w:t>
      </w:r>
      <w:r w:rsidR="0067272E" w:rsidRPr="0067272E">
        <w:rPr>
          <w:rFonts w:eastAsiaTheme="minorHAnsi"/>
        </w:rPr>
        <w:t xml:space="preserve">the rapidly </w:t>
      </w:r>
      <w:r w:rsidR="0067272E" w:rsidRPr="0067272E">
        <w:rPr>
          <w:rFonts w:eastAsiaTheme="minorHAnsi"/>
        </w:rPr>
        <w:lastRenderedPageBreak/>
        <w:t>changing circumstances</w:t>
      </w:r>
      <w:r w:rsidR="0067272E">
        <w:rPr>
          <w:rFonts w:eastAsiaTheme="minorHAnsi" w:hint="eastAsia"/>
        </w:rPr>
        <w:t xml:space="preserve">. The change </w:t>
      </w:r>
      <w:r w:rsidR="0067272E">
        <w:rPr>
          <w:rFonts w:eastAsiaTheme="minorHAnsi"/>
        </w:rPr>
        <w:t>in Tokyo’</w:t>
      </w:r>
      <w:r w:rsidR="0067272E">
        <w:rPr>
          <w:rFonts w:eastAsiaTheme="minorHAnsi" w:hint="eastAsia"/>
        </w:rPr>
        <w:t>s position is particularly striking. The Tokyo Metropolitan Government</w:t>
      </w:r>
      <w:r w:rsidR="00D1509C">
        <w:rPr>
          <w:rFonts w:eastAsiaTheme="minorHAnsi" w:hint="eastAsia"/>
        </w:rPr>
        <w:t xml:space="preserve"> (</w:t>
      </w:r>
      <w:r w:rsidR="00D1509C" w:rsidRPr="00D1509C">
        <w:rPr>
          <w:rFonts w:eastAsiaTheme="minorHAnsi"/>
        </w:rPr>
        <w:t>TMG)</w:t>
      </w:r>
      <w:r w:rsidR="0067272E">
        <w:rPr>
          <w:rFonts w:eastAsiaTheme="minorHAnsi" w:hint="eastAsia"/>
        </w:rPr>
        <w:t xml:space="preserve"> certainly seems worried that the rise of other Asian cities such as Singapore and Hong Kong.</w:t>
      </w:r>
    </w:p>
    <w:p w:rsidR="00C00A61" w:rsidRPr="00592109" w:rsidRDefault="00D1509C" w:rsidP="00D1509C">
      <w:pPr>
        <w:ind w:firstLine="210"/>
        <w:rPr>
          <w:rFonts w:eastAsiaTheme="minorHAnsi"/>
        </w:rPr>
      </w:pPr>
      <w:r w:rsidRPr="00D1509C">
        <w:rPr>
          <w:rFonts w:eastAsiaTheme="minorHAnsi"/>
        </w:rPr>
        <w:t>Japanese approach is termed the 'capitalist development state'. The public and private sectors and government is highly centralized.</w:t>
      </w:r>
      <w:r>
        <w:rPr>
          <w:rFonts w:eastAsiaTheme="minorHAnsi" w:hint="eastAsia"/>
        </w:rPr>
        <w:t xml:space="preserve"> Tokyo is</w:t>
      </w:r>
      <w:r w:rsidRPr="00D1509C">
        <w:rPr>
          <w:rFonts w:eastAsiaTheme="minorHAnsi"/>
        </w:rPr>
        <w:t xml:space="preserve"> integrated into national bureaucratic structure in a variety of ways.</w:t>
      </w:r>
      <w:r>
        <w:rPr>
          <w:rFonts w:eastAsiaTheme="minorHAnsi" w:hint="eastAsia"/>
        </w:rPr>
        <w:t xml:space="preserve"> </w:t>
      </w:r>
      <w:r>
        <w:rPr>
          <w:rFonts w:eastAsiaTheme="minorHAnsi"/>
        </w:rPr>
        <w:t>Saito</w:t>
      </w:r>
      <w:r w:rsidRPr="00D1509C">
        <w:rPr>
          <w:rFonts w:eastAsiaTheme="minorHAnsi"/>
        </w:rPr>
        <w:t xml:space="preserve"> points out the need to explore these relationship</w:t>
      </w:r>
      <w:r>
        <w:rPr>
          <w:rFonts w:eastAsiaTheme="minorHAnsi" w:hint="eastAsia"/>
        </w:rPr>
        <w:t>s</w:t>
      </w:r>
      <w:r w:rsidRPr="00D1509C">
        <w:rPr>
          <w:rFonts w:eastAsiaTheme="minorHAnsi"/>
        </w:rPr>
        <w:t xml:space="preserve"> in detail.</w:t>
      </w:r>
      <w:r>
        <w:rPr>
          <w:rFonts w:eastAsiaTheme="minorHAnsi" w:hint="eastAsia"/>
        </w:rPr>
        <w:t xml:space="preserve"> T</w:t>
      </w:r>
      <w:r w:rsidRPr="00D1509C">
        <w:rPr>
          <w:rFonts w:eastAsiaTheme="minorHAnsi"/>
        </w:rPr>
        <w:t>he exercise of strategic national policy through carefully crafted institutional arrangements</w:t>
      </w:r>
      <w:r>
        <w:rPr>
          <w:rFonts w:eastAsiaTheme="minorHAnsi" w:hint="eastAsia"/>
        </w:rPr>
        <w:t>.</w:t>
      </w:r>
      <w:r>
        <w:rPr>
          <w:rFonts w:eastAsiaTheme="minorHAnsi"/>
        </w:rPr>
        <w:t xml:space="preserve"> </w:t>
      </w:r>
      <w:r>
        <w:rPr>
          <w:rFonts w:eastAsiaTheme="minorHAnsi" w:hint="eastAsia"/>
        </w:rPr>
        <w:t>T</w:t>
      </w:r>
      <w:r w:rsidRPr="00D1509C">
        <w:rPr>
          <w:rFonts w:eastAsiaTheme="minorHAnsi"/>
        </w:rPr>
        <w:t>he public and private sectors maintained a delicately balanced relationship with consensus and conformity within the framework of the capitalist development state</w:t>
      </w:r>
      <w:r>
        <w:rPr>
          <w:rFonts w:eastAsiaTheme="minorHAnsi" w:hint="eastAsia"/>
        </w:rPr>
        <w:t>.</w:t>
      </w:r>
    </w:p>
    <w:p w:rsidR="00592109" w:rsidRPr="009B502D" w:rsidRDefault="00D1509C" w:rsidP="008A4E27">
      <w:pPr>
        <w:pStyle w:val="a6"/>
        <w:numPr>
          <w:ilvl w:val="0"/>
          <w:numId w:val="2"/>
        </w:numPr>
        <w:ind w:leftChars="0"/>
        <w:rPr>
          <w:rFonts w:eastAsiaTheme="minorHAnsi"/>
          <w:b/>
          <w:sz w:val="24"/>
        </w:rPr>
      </w:pPr>
      <w:r w:rsidRPr="009B502D">
        <w:rPr>
          <w:rFonts w:eastAsiaTheme="minorHAnsi" w:hint="eastAsia"/>
          <w:b/>
          <w:sz w:val="24"/>
        </w:rPr>
        <w:t xml:space="preserve">Strategic planning in the boom years of the </w:t>
      </w:r>
      <w:r w:rsidR="008A4E27" w:rsidRPr="009B502D">
        <w:rPr>
          <w:rFonts w:eastAsiaTheme="minorHAnsi"/>
          <w:b/>
          <w:sz w:val="24"/>
        </w:rPr>
        <w:t>1980</w:t>
      </w:r>
      <w:r w:rsidRPr="009B502D">
        <w:rPr>
          <w:rFonts w:eastAsiaTheme="minorHAnsi" w:hint="eastAsia"/>
          <w:b/>
          <w:sz w:val="24"/>
        </w:rPr>
        <w:t>s</w:t>
      </w:r>
    </w:p>
    <w:p w:rsidR="00A700CE" w:rsidRPr="00592109" w:rsidRDefault="00A700CE" w:rsidP="000D25D4">
      <w:pPr>
        <w:ind w:leftChars="16" w:left="32" w:firstLineChars="50" w:firstLine="100"/>
        <w:rPr>
          <w:rFonts w:eastAsiaTheme="minorHAnsi"/>
        </w:rPr>
      </w:pPr>
      <w:r>
        <w:rPr>
          <w:rFonts w:eastAsiaTheme="minorHAnsi" w:hint="eastAsia"/>
        </w:rPr>
        <w:t>The economic changes of the 1980s had a major impact on Tokyo</w:t>
      </w:r>
      <w:r>
        <w:rPr>
          <w:rFonts w:eastAsiaTheme="minorHAnsi"/>
        </w:rPr>
        <w:t>’</w:t>
      </w:r>
      <w:r w:rsidR="00F6035A">
        <w:rPr>
          <w:rFonts w:eastAsiaTheme="minorHAnsi" w:hint="eastAsia"/>
        </w:rPr>
        <w:t>s urban structure.</w:t>
      </w:r>
      <w:r w:rsidR="00F6035A">
        <w:rPr>
          <w:rFonts w:eastAsiaTheme="minorHAnsi"/>
        </w:rPr>
        <w:t xml:space="preserve"> </w:t>
      </w:r>
      <w:r w:rsidR="00F6035A">
        <w:rPr>
          <w:rFonts w:eastAsiaTheme="minorHAnsi" w:hint="eastAsia"/>
        </w:rPr>
        <w:t xml:space="preserve">The growing </w:t>
      </w:r>
      <w:r w:rsidR="000D25D4">
        <w:rPr>
          <w:rFonts w:eastAsiaTheme="minorHAnsi" w:hint="eastAsia"/>
        </w:rPr>
        <w:t>dimensions in the urban economy were con</w:t>
      </w:r>
      <w:r w:rsidR="00F6035A" w:rsidRPr="00F6035A">
        <w:rPr>
          <w:rFonts w:eastAsiaTheme="minorHAnsi"/>
        </w:rPr>
        <w:t>centrated in central Tokyo and created a demand for office space on an unprecedented scale.</w:t>
      </w:r>
      <w:r w:rsidR="000D25D4">
        <w:rPr>
          <w:rFonts w:eastAsiaTheme="minorHAnsi" w:hint="eastAsia"/>
        </w:rPr>
        <w:t xml:space="preserve"> National government, led by Prime Minister Nakasone, was keen to press for a greater emphasis on the role of Tokyo as a world city and the development of Japanese economy. B</w:t>
      </w:r>
      <w:r w:rsidR="000D25D4" w:rsidRPr="000D25D4">
        <w:rPr>
          <w:rFonts w:eastAsiaTheme="minorHAnsi"/>
        </w:rPr>
        <w:t>ut political opposition developed from the rest of Japan based on preserving the postwar economic principle of 'even development'.</w:t>
      </w:r>
      <w:r w:rsidR="000D25D4">
        <w:rPr>
          <w:rFonts w:eastAsiaTheme="minorHAnsi" w:hint="eastAsia"/>
        </w:rPr>
        <w:t xml:space="preserve"> </w:t>
      </w:r>
      <w:r w:rsidR="000D25D4" w:rsidRPr="000D25D4">
        <w:rPr>
          <w:rFonts w:eastAsiaTheme="minorHAnsi"/>
        </w:rPr>
        <w:t>The resulting policy combined the concentration of global economic functions in the more central parts of Tokyo with the relocation of</w:t>
      </w:r>
      <w:r w:rsidR="000D25D4" w:rsidRPr="00FC6642">
        <w:rPr>
          <w:rFonts w:eastAsiaTheme="minorHAnsi"/>
          <w:b/>
        </w:rPr>
        <w:t xml:space="preserve"> </w:t>
      </w:r>
      <w:r w:rsidR="000D25D4" w:rsidRPr="00AA052E">
        <w:rPr>
          <w:rFonts w:eastAsiaTheme="minorHAnsi"/>
          <w:sz w:val="24"/>
        </w:rPr>
        <w:t xml:space="preserve">back-office </w:t>
      </w:r>
      <w:r w:rsidR="000D25D4" w:rsidRPr="000D25D4">
        <w:rPr>
          <w:rFonts w:eastAsiaTheme="minorHAnsi"/>
        </w:rPr>
        <w:t>and research and development functions elsewhere.</w:t>
      </w:r>
    </w:p>
    <w:p w:rsidR="000522A8" w:rsidRDefault="000522A8" w:rsidP="000636C4">
      <w:pPr>
        <w:ind w:firstLineChars="100" w:firstLine="200"/>
        <w:rPr>
          <w:rFonts w:eastAsiaTheme="minorHAnsi"/>
        </w:rPr>
      </w:pPr>
      <w:r>
        <w:rPr>
          <w:rFonts w:eastAsiaTheme="minorHAnsi" w:hint="eastAsia"/>
        </w:rPr>
        <w:t xml:space="preserve">The policy of reinforcing Tokyo was developed by policy-makers at the city level. In 1987 the </w:t>
      </w:r>
      <w:r w:rsidRPr="000522A8">
        <w:rPr>
          <w:rFonts w:eastAsiaTheme="minorHAnsi"/>
        </w:rPr>
        <w:t>TMG produced its Second Long Term Plan for Tokyo and affirmed the framework of policy set out by the national government.</w:t>
      </w:r>
      <w:r>
        <w:rPr>
          <w:rFonts w:eastAsiaTheme="minorHAnsi" w:hint="eastAsia"/>
        </w:rPr>
        <w:t xml:space="preserve"> </w:t>
      </w:r>
      <w:r w:rsidRPr="000522A8">
        <w:rPr>
          <w:rFonts w:eastAsiaTheme="minorHAnsi"/>
        </w:rPr>
        <w:t>The three central wards were designated as the global finance and information centre, and relevant infra structure projects were given priority.</w:t>
      </w:r>
      <w:r>
        <w:rPr>
          <w:rFonts w:eastAsiaTheme="minorHAnsi" w:hint="eastAsia"/>
        </w:rPr>
        <w:t xml:space="preserve"> </w:t>
      </w:r>
      <w:r w:rsidR="00961C9A">
        <w:rPr>
          <w:rFonts w:eastAsiaTheme="minorHAnsi" w:hint="eastAsia"/>
        </w:rPr>
        <w:t xml:space="preserve">However, </w:t>
      </w:r>
      <w:r w:rsidR="00F066BE">
        <w:rPr>
          <w:rFonts w:eastAsiaTheme="minorHAnsi"/>
        </w:rPr>
        <w:t>several</w:t>
      </w:r>
      <w:r w:rsidR="00F066BE">
        <w:rPr>
          <w:rFonts w:eastAsiaTheme="minorHAnsi" w:hint="eastAsia"/>
        </w:rPr>
        <w:t xml:space="preserve"> </w:t>
      </w:r>
      <w:proofErr w:type="spellStart"/>
      <w:r w:rsidR="00F066BE">
        <w:rPr>
          <w:rFonts w:eastAsiaTheme="minorHAnsi" w:hint="eastAsia"/>
        </w:rPr>
        <w:t>sub</w:t>
      </w:r>
      <w:r w:rsidR="00961C9A">
        <w:rPr>
          <w:rFonts w:eastAsiaTheme="minorHAnsi"/>
        </w:rPr>
        <w:t>centr</w:t>
      </w:r>
      <w:r w:rsidR="00961C9A">
        <w:rPr>
          <w:rFonts w:eastAsiaTheme="minorHAnsi" w:hint="eastAsia"/>
        </w:rPr>
        <w:t>es</w:t>
      </w:r>
      <w:proofErr w:type="spellEnd"/>
      <w:r w:rsidR="00961C9A">
        <w:rPr>
          <w:rFonts w:eastAsiaTheme="minorHAnsi" w:hint="eastAsia"/>
        </w:rPr>
        <w:t xml:space="preserve"> </w:t>
      </w:r>
      <w:r w:rsidR="00961C9A" w:rsidRPr="00961C9A">
        <w:rPr>
          <w:rFonts w:eastAsiaTheme="minorHAnsi"/>
        </w:rPr>
        <w:t>were proposed to prevent the further expansion of the central business district.</w:t>
      </w:r>
    </w:p>
    <w:p w:rsidR="00F066BE" w:rsidRPr="000522A8" w:rsidRDefault="00F066BE" w:rsidP="000522A8">
      <w:pPr>
        <w:rPr>
          <w:rFonts w:eastAsiaTheme="minorHAnsi"/>
        </w:rPr>
      </w:pPr>
      <w:r>
        <w:rPr>
          <w:rFonts w:eastAsiaTheme="minorHAnsi" w:hint="eastAsia"/>
        </w:rPr>
        <w:t xml:space="preserve"> The term </w:t>
      </w:r>
      <w:r>
        <w:rPr>
          <w:rFonts w:eastAsiaTheme="minorHAnsi"/>
        </w:rPr>
        <w:t>‘</w:t>
      </w:r>
      <w:r>
        <w:rPr>
          <w:rFonts w:eastAsiaTheme="minorHAnsi" w:hint="eastAsia"/>
        </w:rPr>
        <w:t>world city</w:t>
      </w:r>
      <w:r>
        <w:rPr>
          <w:rFonts w:eastAsiaTheme="minorHAnsi"/>
        </w:rPr>
        <w:t>’</w:t>
      </w:r>
      <w:r>
        <w:rPr>
          <w:rFonts w:eastAsiaTheme="minorHAnsi" w:hint="eastAsia"/>
        </w:rPr>
        <w:t xml:space="preserve"> was much used in the policy. This is illustrated in the </w:t>
      </w:r>
      <w:r>
        <w:rPr>
          <w:rFonts w:eastAsiaTheme="minorHAnsi"/>
        </w:rPr>
        <w:t>TMG’</w:t>
      </w:r>
      <w:r>
        <w:rPr>
          <w:rFonts w:eastAsiaTheme="minorHAnsi" w:hint="eastAsia"/>
        </w:rPr>
        <w:t xml:space="preserve">s </w:t>
      </w:r>
      <w:r w:rsidRPr="00F066BE">
        <w:rPr>
          <w:rFonts w:eastAsiaTheme="minorHAnsi"/>
        </w:rPr>
        <w:t>Second Long Term Plan</w:t>
      </w:r>
      <w:r>
        <w:rPr>
          <w:rFonts w:eastAsiaTheme="minorHAnsi" w:hint="eastAsia"/>
        </w:rPr>
        <w:t>. It constructed a po</w:t>
      </w:r>
      <w:r w:rsidRPr="00F066BE">
        <w:rPr>
          <w:rFonts w:eastAsiaTheme="minorHAnsi"/>
        </w:rPr>
        <w:t>sitive</w:t>
      </w:r>
      <w:r>
        <w:rPr>
          <w:rFonts w:eastAsiaTheme="minorHAnsi" w:hint="eastAsia"/>
        </w:rPr>
        <w:t xml:space="preserve"> future vision for Tokyo using </w:t>
      </w:r>
      <w:r>
        <w:rPr>
          <w:rFonts w:eastAsiaTheme="minorHAnsi"/>
        </w:rPr>
        <w:t>globalization</w:t>
      </w:r>
      <w:r>
        <w:rPr>
          <w:rFonts w:eastAsiaTheme="minorHAnsi" w:hint="eastAsia"/>
        </w:rPr>
        <w:t xml:space="preserve"> with a good meaning. </w:t>
      </w:r>
      <w:r w:rsidR="000C4800">
        <w:rPr>
          <w:rFonts w:eastAsiaTheme="minorHAnsi" w:hint="eastAsia"/>
        </w:rPr>
        <w:t xml:space="preserve">According to </w:t>
      </w:r>
      <w:proofErr w:type="spellStart"/>
      <w:r w:rsidR="000C4800">
        <w:rPr>
          <w:rFonts w:eastAsiaTheme="minorHAnsi" w:hint="eastAsia"/>
        </w:rPr>
        <w:t>Machimura</w:t>
      </w:r>
      <w:proofErr w:type="spellEnd"/>
      <w:r w:rsidR="000C4800">
        <w:rPr>
          <w:rFonts w:eastAsiaTheme="minorHAnsi" w:hint="eastAsia"/>
        </w:rPr>
        <w:t xml:space="preserve">, the usage of the </w:t>
      </w:r>
      <w:r w:rsidR="000C4800">
        <w:rPr>
          <w:rFonts w:eastAsiaTheme="minorHAnsi"/>
        </w:rPr>
        <w:t>‘</w:t>
      </w:r>
      <w:r w:rsidR="000C4800">
        <w:rPr>
          <w:rFonts w:eastAsiaTheme="minorHAnsi" w:hint="eastAsia"/>
        </w:rPr>
        <w:t>world city</w:t>
      </w:r>
      <w:r w:rsidR="000C4800">
        <w:rPr>
          <w:rFonts w:eastAsiaTheme="minorHAnsi"/>
        </w:rPr>
        <w:t>’</w:t>
      </w:r>
      <w:r w:rsidR="000C4800">
        <w:rPr>
          <w:rFonts w:eastAsiaTheme="minorHAnsi" w:hint="eastAsia"/>
        </w:rPr>
        <w:t xml:space="preserve"> in the plan was very vague and often unrealistic. He sugges</w:t>
      </w:r>
      <w:r w:rsidR="000A1D7C">
        <w:rPr>
          <w:rFonts w:eastAsiaTheme="minorHAnsi" w:hint="eastAsia"/>
        </w:rPr>
        <w:t xml:space="preserve">ted using </w:t>
      </w:r>
      <w:r w:rsidR="000C4800">
        <w:rPr>
          <w:rFonts w:eastAsiaTheme="minorHAnsi" w:hint="eastAsia"/>
        </w:rPr>
        <w:t xml:space="preserve">the </w:t>
      </w:r>
      <w:r w:rsidR="000C4800" w:rsidRPr="007F7145">
        <w:rPr>
          <w:rFonts w:eastAsiaTheme="minorHAnsi"/>
          <w:b/>
        </w:rPr>
        <w:t>‘</w:t>
      </w:r>
      <w:r w:rsidR="000C4800" w:rsidRPr="00AA052E">
        <w:rPr>
          <w:rFonts w:eastAsiaTheme="minorHAnsi" w:hint="eastAsia"/>
          <w:sz w:val="24"/>
        </w:rPr>
        <w:t>global city</w:t>
      </w:r>
      <w:r w:rsidR="000A1D7C" w:rsidRPr="00AA052E">
        <w:rPr>
          <w:rFonts w:eastAsiaTheme="minorHAnsi"/>
          <w:sz w:val="24"/>
        </w:rPr>
        <w:t>’</w:t>
      </w:r>
      <w:r w:rsidR="000A1D7C">
        <w:rPr>
          <w:rFonts w:eastAsiaTheme="minorHAnsi" w:hint="eastAsia"/>
        </w:rPr>
        <w:t>. This mean functioned as an urban ideology to inform the idea of Tokyo</w:t>
      </w:r>
      <w:r w:rsidR="000A1D7C">
        <w:rPr>
          <w:rFonts w:eastAsiaTheme="minorHAnsi"/>
        </w:rPr>
        <w:t>’</w:t>
      </w:r>
      <w:r w:rsidR="000A1D7C">
        <w:rPr>
          <w:rFonts w:eastAsiaTheme="minorHAnsi" w:hint="eastAsia"/>
        </w:rPr>
        <w:t>s leading position in the world economy to a wide audience.</w:t>
      </w:r>
    </w:p>
    <w:p w:rsidR="00D1509C" w:rsidRPr="009B502D" w:rsidRDefault="00D1509C" w:rsidP="00D1509C">
      <w:pPr>
        <w:pStyle w:val="a6"/>
        <w:numPr>
          <w:ilvl w:val="0"/>
          <w:numId w:val="2"/>
        </w:numPr>
        <w:ind w:leftChars="0"/>
        <w:rPr>
          <w:rFonts w:eastAsiaTheme="minorHAnsi"/>
          <w:b/>
          <w:sz w:val="23"/>
          <w:szCs w:val="23"/>
        </w:rPr>
      </w:pPr>
      <w:r w:rsidRPr="009B502D">
        <w:rPr>
          <w:rFonts w:eastAsiaTheme="minorHAnsi" w:hint="eastAsia"/>
          <w:b/>
          <w:sz w:val="23"/>
          <w:szCs w:val="23"/>
        </w:rPr>
        <w:t>Crisis</w:t>
      </w:r>
      <w:r w:rsidR="000A1D7C" w:rsidRPr="009B502D">
        <w:rPr>
          <w:rFonts w:eastAsiaTheme="minorHAnsi" w:hint="eastAsia"/>
          <w:b/>
          <w:sz w:val="23"/>
          <w:szCs w:val="23"/>
        </w:rPr>
        <w:t xml:space="preserve"> and re-globalization: shifting attitudes about Tokyo</w:t>
      </w:r>
      <w:r w:rsidR="000A1D7C" w:rsidRPr="009B502D">
        <w:rPr>
          <w:rFonts w:eastAsiaTheme="minorHAnsi"/>
          <w:b/>
          <w:sz w:val="23"/>
          <w:szCs w:val="23"/>
        </w:rPr>
        <w:t>’</w:t>
      </w:r>
      <w:r w:rsidR="000A1D7C" w:rsidRPr="009B502D">
        <w:rPr>
          <w:rFonts w:eastAsiaTheme="minorHAnsi" w:hint="eastAsia"/>
          <w:b/>
          <w:sz w:val="23"/>
          <w:szCs w:val="23"/>
        </w:rPr>
        <w:t>s world city role</w:t>
      </w:r>
    </w:p>
    <w:p w:rsidR="00592109" w:rsidRPr="009B502D" w:rsidRDefault="000A1D7C" w:rsidP="009B502D">
      <w:pPr>
        <w:ind w:firstLineChars="100" w:firstLine="220"/>
        <w:rPr>
          <w:rFonts w:eastAsiaTheme="minorHAnsi"/>
          <w:b/>
          <w:sz w:val="22"/>
        </w:rPr>
      </w:pPr>
      <w:r w:rsidRPr="009B502D">
        <w:rPr>
          <w:rFonts w:eastAsiaTheme="minorHAnsi"/>
          <w:b/>
          <w:sz w:val="22"/>
        </w:rPr>
        <w:t xml:space="preserve">(1) </w:t>
      </w:r>
      <w:r w:rsidRPr="009B502D">
        <w:rPr>
          <w:rFonts w:eastAsiaTheme="minorHAnsi" w:hint="eastAsia"/>
          <w:b/>
          <w:sz w:val="22"/>
        </w:rPr>
        <w:t xml:space="preserve">The </w:t>
      </w:r>
      <w:r w:rsidRPr="009B502D">
        <w:rPr>
          <w:rFonts w:eastAsiaTheme="minorHAnsi"/>
          <w:b/>
          <w:sz w:val="22"/>
        </w:rPr>
        <w:t>‘</w:t>
      </w:r>
      <w:r w:rsidRPr="009B502D">
        <w:rPr>
          <w:rFonts w:eastAsiaTheme="minorHAnsi" w:hint="eastAsia"/>
          <w:b/>
          <w:sz w:val="22"/>
        </w:rPr>
        <w:t>lost decade</w:t>
      </w:r>
      <w:r w:rsidRPr="009B502D">
        <w:rPr>
          <w:rFonts w:eastAsiaTheme="minorHAnsi"/>
          <w:b/>
          <w:sz w:val="22"/>
        </w:rPr>
        <w:t>’</w:t>
      </w:r>
    </w:p>
    <w:p w:rsidR="00FC6642" w:rsidRPr="00F81F6D" w:rsidRDefault="00FC6642" w:rsidP="000636C4">
      <w:pPr>
        <w:ind w:firstLineChars="100" w:firstLine="200"/>
        <w:rPr>
          <w:rFonts w:eastAsiaTheme="minorHAnsi"/>
        </w:rPr>
      </w:pPr>
      <w:r w:rsidRPr="00FC6642">
        <w:rPr>
          <w:rFonts w:eastAsiaTheme="minorHAnsi"/>
        </w:rPr>
        <w:t>The Japanese economic bubble burst in the early 1990s and economic recession followed. It showed negative growth between 1991 and 1994, while the national</w:t>
      </w:r>
      <w:r w:rsidR="00F81F6D">
        <w:rPr>
          <w:rFonts w:eastAsiaTheme="minorHAnsi"/>
        </w:rPr>
        <w:t xml:space="preserve"> average was positive. </w:t>
      </w:r>
      <w:r w:rsidRPr="00FC6642">
        <w:rPr>
          <w:rFonts w:eastAsiaTheme="minorHAnsi"/>
        </w:rPr>
        <w:t>Tokyo was also badly hit by losses in its financial activity. Tokyo's share of the world foreign exchange market dropped, from 12.4 percent to 10.3</w:t>
      </w:r>
      <w:r w:rsidR="00F81F6D">
        <w:rPr>
          <w:rFonts w:eastAsiaTheme="minorHAnsi" w:hint="eastAsia"/>
        </w:rPr>
        <w:t xml:space="preserve"> percent between 1989 and 1995, while other major markets showed an increase.</w:t>
      </w:r>
    </w:p>
    <w:p w:rsidR="00F81F6D" w:rsidRPr="00592109" w:rsidRDefault="007B27F6" w:rsidP="00F81F6D">
      <w:pPr>
        <w:ind w:firstLine="210"/>
        <w:rPr>
          <w:rFonts w:eastAsiaTheme="minorHAnsi"/>
        </w:rPr>
      </w:pPr>
      <w:r>
        <w:rPr>
          <w:rFonts w:eastAsiaTheme="minorHAnsi"/>
        </w:rPr>
        <w:t>The 1990s have been named</w:t>
      </w:r>
      <w:r w:rsidR="00F81F6D" w:rsidRPr="00F81F6D">
        <w:rPr>
          <w:rFonts w:eastAsiaTheme="minorHAnsi"/>
        </w:rPr>
        <w:t xml:space="preserve"> the 'lost decade'. Japan had lost it direction and opportunities were not taken to remedy its basic problem. The traditional grip of the Liberal Democratic Party</w:t>
      </w:r>
      <w:r>
        <w:rPr>
          <w:rFonts w:eastAsiaTheme="minorHAnsi" w:hint="eastAsia"/>
        </w:rPr>
        <w:t xml:space="preserve"> (LDP)</w:t>
      </w:r>
      <w:r w:rsidR="00F81F6D" w:rsidRPr="00F81F6D">
        <w:rPr>
          <w:rFonts w:eastAsiaTheme="minorHAnsi"/>
        </w:rPr>
        <w:t xml:space="preserve"> was under strain and issues of corruption hit the headlines. </w:t>
      </w:r>
      <w:r>
        <w:rPr>
          <w:rFonts w:eastAsiaTheme="minorHAnsi" w:hint="eastAsia"/>
        </w:rPr>
        <w:t xml:space="preserve">In 1996 Prime Minister </w:t>
      </w:r>
      <w:r>
        <w:rPr>
          <w:rFonts w:eastAsiaTheme="minorHAnsi" w:hint="eastAsia"/>
        </w:rPr>
        <w:lastRenderedPageBreak/>
        <w:t>Hashimoto tried</w:t>
      </w:r>
      <w:r w:rsidR="00F81F6D" w:rsidRPr="00F81F6D">
        <w:rPr>
          <w:rFonts w:eastAsiaTheme="minorHAnsi"/>
        </w:rPr>
        <w:t xml:space="preserve"> </w:t>
      </w:r>
      <w:r>
        <w:rPr>
          <w:rFonts w:eastAsiaTheme="minorHAnsi" w:hint="eastAsia"/>
        </w:rPr>
        <w:t>to make structural reforms, but</w:t>
      </w:r>
      <w:r w:rsidR="00F81F6D" w:rsidRPr="00F81F6D">
        <w:rPr>
          <w:rFonts w:eastAsiaTheme="minorHAnsi"/>
        </w:rPr>
        <w:t xml:space="preserve"> was soon confronted by opposition from those who had a considerable stake in the existing system.</w:t>
      </w:r>
    </w:p>
    <w:p w:rsidR="007B27F6" w:rsidRPr="00592109" w:rsidRDefault="00861BF8" w:rsidP="007021D8">
      <w:pPr>
        <w:ind w:firstLine="210"/>
        <w:rPr>
          <w:rFonts w:eastAsiaTheme="minorHAnsi"/>
        </w:rPr>
      </w:pPr>
      <w:r>
        <w:rPr>
          <w:rFonts w:eastAsiaTheme="minorHAnsi" w:hint="eastAsia"/>
        </w:rPr>
        <w:t>However,</w:t>
      </w:r>
      <w:r w:rsidR="00822CEA">
        <w:rPr>
          <w:rFonts w:eastAsiaTheme="minorHAnsi" w:hint="eastAsia"/>
        </w:rPr>
        <w:t xml:space="preserve"> </w:t>
      </w:r>
      <w:proofErr w:type="spellStart"/>
      <w:r w:rsidR="00B61433" w:rsidRPr="00B61433">
        <w:rPr>
          <w:rFonts w:eastAsiaTheme="minorHAnsi"/>
        </w:rPr>
        <w:t>Aoshima</w:t>
      </w:r>
      <w:proofErr w:type="spellEnd"/>
      <w:r w:rsidR="00B61433">
        <w:rPr>
          <w:rFonts w:eastAsiaTheme="minorHAnsi" w:hint="eastAsia"/>
        </w:rPr>
        <w:t xml:space="preserve"> of an independent </w:t>
      </w:r>
      <w:r w:rsidR="00B61433" w:rsidRPr="00B61433">
        <w:rPr>
          <w:rFonts w:eastAsiaTheme="minorHAnsi"/>
        </w:rPr>
        <w:t>won a victory over the ruling Liberal Democratic</w:t>
      </w:r>
      <w:r w:rsidR="00B61433">
        <w:rPr>
          <w:rFonts w:eastAsiaTheme="minorHAnsi"/>
        </w:rPr>
        <w:t xml:space="preserve"> Party, which had led Japan for</w:t>
      </w:r>
      <w:r w:rsidR="00B61433" w:rsidRPr="00B61433">
        <w:rPr>
          <w:rFonts w:eastAsiaTheme="minorHAnsi"/>
        </w:rPr>
        <w:t xml:space="preserve"> the past few years</w:t>
      </w:r>
      <w:r w:rsidR="00B61433">
        <w:rPr>
          <w:rFonts w:eastAsiaTheme="minorHAnsi" w:hint="eastAsia"/>
        </w:rPr>
        <w:t xml:space="preserve">. </w:t>
      </w:r>
      <w:r w:rsidR="007021D8">
        <w:rPr>
          <w:rFonts w:eastAsiaTheme="minorHAnsi" w:hint="eastAsia"/>
        </w:rPr>
        <w:t>Then, h</w:t>
      </w:r>
      <w:r w:rsidR="00B61433">
        <w:rPr>
          <w:rFonts w:eastAsiaTheme="minorHAnsi" w:hint="eastAsia"/>
        </w:rPr>
        <w:t>e took a desire for a new approach.</w:t>
      </w:r>
      <w:r w:rsidR="007021D8">
        <w:rPr>
          <w:rFonts w:eastAsiaTheme="minorHAnsi" w:hint="eastAsia"/>
        </w:rPr>
        <w:t xml:space="preserve"> </w:t>
      </w:r>
      <w:proofErr w:type="spellStart"/>
      <w:r w:rsidR="006D5BBE">
        <w:rPr>
          <w:rFonts w:eastAsiaTheme="minorHAnsi" w:hint="eastAsia"/>
        </w:rPr>
        <w:t>Aoshima</w:t>
      </w:r>
      <w:r w:rsidR="006D5BBE">
        <w:rPr>
          <w:rFonts w:eastAsiaTheme="minorHAnsi"/>
        </w:rPr>
        <w:t>’</w:t>
      </w:r>
      <w:r w:rsidR="006D5BBE">
        <w:rPr>
          <w:rFonts w:eastAsiaTheme="minorHAnsi" w:hint="eastAsia"/>
        </w:rPr>
        <w:t>s</w:t>
      </w:r>
      <w:proofErr w:type="spellEnd"/>
      <w:r w:rsidR="006D5BBE">
        <w:rPr>
          <w:rFonts w:eastAsiaTheme="minorHAnsi" w:hint="eastAsia"/>
        </w:rPr>
        <w:t xml:space="preserve"> political slogan was the </w:t>
      </w:r>
      <w:r w:rsidR="006D5BBE">
        <w:rPr>
          <w:rFonts w:eastAsiaTheme="minorHAnsi"/>
        </w:rPr>
        <w:t>‘</w:t>
      </w:r>
      <w:r w:rsidR="006D5BBE">
        <w:rPr>
          <w:rFonts w:eastAsiaTheme="minorHAnsi" w:hint="eastAsia"/>
        </w:rPr>
        <w:t>resident-friendly city</w:t>
      </w:r>
      <w:r w:rsidR="006D5BBE">
        <w:rPr>
          <w:rFonts w:eastAsiaTheme="minorHAnsi"/>
        </w:rPr>
        <w:t>’</w:t>
      </w:r>
      <w:r w:rsidR="006D5BBE">
        <w:rPr>
          <w:rFonts w:eastAsiaTheme="minorHAnsi" w:hint="eastAsia"/>
        </w:rPr>
        <w:t>.</w:t>
      </w:r>
      <w:r w:rsidR="00B61433">
        <w:rPr>
          <w:rFonts w:eastAsiaTheme="minorHAnsi" w:hint="eastAsia"/>
        </w:rPr>
        <w:t xml:space="preserve"> </w:t>
      </w:r>
      <w:r w:rsidR="007B27F6" w:rsidRPr="007B27F6">
        <w:rPr>
          <w:rFonts w:eastAsiaTheme="minorHAnsi"/>
        </w:rPr>
        <w:t>The urban white paper of Tokyo Metropolis for 1996 was subtitled Towards the Creation of a rich Urban Environment and the edition f</w:t>
      </w:r>
      <w:r w:rsidR="00B61433">
        <w:rPr>
          <w:rFonts w:eastAsiaTheme="minorHAnsi"/>
        </w:rPr>
        <w:t xml:space="preserve">or 1998 </w:t>
      </w:r>
      <w:r w:rsidR="00B61433" w:rsidRPr="00AA052E">
        <w:rPr>
          <w:rFonts w:eastAsiaTheme="minorHAnsi"/>
          <w:i/>
          <w:sz w:val="22"/>
        </w:rPr>
        <w:t xml:space="preserve">Social Capital for a </w:t>
      </w:r>
      <w:proofErr w:type="spellStart"/>
      <w:r w:rsidR="00B61433" w:rsidRPr="00AA052E">
        <w:rPr>
          <w:rFonts w:eastAsiaTheme="minorHAnsi" w:hint="eastAsia"/>
          <w:i/>
          <w:sz w:val="22"/>
        </w:rPr>
        <w:t>L</w:t>
      </w:r>
      <w:r w:rsidR="007B27F6" w:rsidRPr="00AA052E">
        <w:rPr>
          <w:rFonts w:eastAsiaTheme="minorHAnsi"/>
          <w:i/>
          <w:sz w:val="22"/>
        </w:rPr>
        <w:t>iveable</w:t>
      </w:r>
      <w:proofErr w:type="spellEnd"/>
      <w:r w:rsidR="007B27F6" w:rsidRPr="00AA052E">
        <w:rPr>
          <w:rFonts w:eastAsiaTheme="minorHAnsi"/>
          <w:i/>
          <w:sz w:val="22"/>
        </w:rPr>
        <w:t xml:space="preserve"> Tokyo</w:t>
      </w:r>
      <w:r w:rsidR="007B27F6">
        <w:rPr>
          <w:rFonts w:eastAsiaTheme="minorHAnsi"/>
        </w:rPr>
        <w:t>. By the late 1990s</w:t>
      </w:r>
      <w:r w:rsidR="007B27F6" w:rsidRPr="007B27F6">
        <w:rPr>
          <w:rFonts w:eastAsiaTheme="minorHAnsi"/>
        </w:rPr>
        <w:t>, "world city" had become an outdated phrase, which reminded most people in Tokyo of the bitter memories of the "crazy" bubble economy and society.</w:t>
      </w:r>
    </w:p>
    <w:p w:rsidR="00592109" w:rsidRPr="009B502D" w:rsidRDefault="00592109" w:rsidP="00592109">
      <w:pPr>
        <w:rPr>
          <w:rFonts w:eastAsiaTheme="minorHAnsi"/>
          <w:b/>
          <w:sz w:val="22"/>
        </w:rPr>
      </w:pPr>
      <w:r w:rsidRPr="009B502D">
        <w:rPr>
          <w:rFonts w:eastAsiaTheme="minorHAnsi"/>
          <w:sz w:val="22"/>
        </w:rPr>
        <w:t xml:space="preserve">  </w:t>
      </w:r>
      <w:r w:rsidRPr="009B502D">
        <w:rPr>
          <w:rFonts w:eastAsiaTheme="minorHAnsi"/>
          <w:b/>
          <w:sz w:val="22"/>
        </w:rPr>
        <w:t xml:space="preserve">(2) </w:t>
      </w:r>
      <w:r w:rsidR="007021D8" w:rsidRPr="009B502D">
        <w:rPr>
          <w:rFonts w:eastAsiaTheme="minorHAnsi" w:hint="eastAsia"/>
          <w:b/>
          <w:sz w:val="22"/>
        </w:rPr>
        <w:t>The emergence of a new national direction</w:t>
      </w:r>
    </w:p>
    <w:p w:rsidR="000C4859" w:rsidRPr="000C4859" w:rsidRDefault="000C4859" w:rsidP="000C4859">
      <w:pPr>
        <w:ind w:firstLine="210"/>
        <w:rPr>
          <w:rFonts w:eastAsiaTheme="minorHAnsi"/>
        </w:rPr>
      </w:pPr>
      <w:r w:rsidRPr="000C4859">
        <w:rPr>
          <w:rFonts w:eastAsiaTheme="minorHAnsi"/>
        </w:rPr>
        <w:t xml:space="preserve">It became even clearer that national economic reform was urgently needed and by the end of the millennium a new approach was emerging. </w:t>
      </w:r>
      <w:r w:rsidR="00D20141">
        <w:rPr>
          <w:rFonts w:eastAsiaTheme="minorHAnsi" w:hint="eastAsia"/>
        </w:rPr>
        <w:t>In March 1990,</w:t>
      </w:r>
      <w:r w:rsidRPr="000C4859">
        <w:rPr>
          <w:rFonts w:eastAsiaTheme="minorHAnsi"/>
        </w:rPr>
        <w:t xml:space="preserve"> the then Prime Minister </w:t>
      </w:r>
      <w:proofErr w:type="spellStart"/>
      <w:r w:rsidRPr="000C4859">
        <w:rPr>
          <w:rFonts w:eastAsiaTheme="minorHAnsi"/>
        </w:rPr>
        <w:t>Keizo</w:t>
      </w:r>
      <w:proofErr w:type="spellEnd"/>
      <w:r w:rsidRPr="000C4859">
        <w:rPr>
          <w:rFonts w:eastAsiaTheme="minorHAnsi"/>
        </w:rPr>
        <w:t xml:space="preserve"> </w:t>
      </w:r>
      <w:proofErr w:type="spellStart"/>
      <w:r w:rsidRPr="000C4859">
        <w:rPr>
          <w:rFonts w:eastAsiaTheme="minorHAnsi"/>
        </w:rPr>
        <w:t>Obuchi</w:t>
      </w:r>
      <w:proofErr w:type="spellEnd"/>
      <w:r w:rsidRPr="000C4859">
        <w:rPr>
          <w:rFonts w:eastAsiaTheme="minorHAnsi"/>
        </w:rPr>
        <w:t xml:space="preserve"> established the Commission on 'Japan's Goal in the 21st </w:t>
      </w:r>
      <w:proofErr w:type="spellStart"/>
      <w:r w:rsidRPr="000C4859">
        <w:rPr>
          <w:rFonts w:eastAsiaTheme="minorHAnsi"/>
        </w:rPr>
        <w:t>Centry</w:t>
      </w:r>
      <w:proofErr w:type="spellEnd"/>
      <w:r w:rsidRPr="000C4859">
        <w:rPr>
          <w:rFonts w:eastAsiaTheme="minorHAnsi"/>
        </w:rPr>
        <w:t>' by appointing leading private citizens from diverse fields of expertise to discuss desirable future directions, and to encourage a broad</w:t>
      </w:r>
      <w:r>
        <w:rPr>
          <w:rFonts w:eastAsiaTheme="minorHAnsi"/>
        </w:rPr>
        <w:t xml:space="preserve"> national debate on the matter.</w:t>
      </w:r>
    </w:p>
    <w:p w:rsidR="000C4859" w:rsidRPr="00592109" w:rsidRDefault="000C4859" w:rsidP="000C4859">
      <w:pPr>
        <w:rPr>
          <w:rFonts w:eastAsiaTheme="minorHAnsi"/>
        </w:rPr>
      </w:pPr>
      <w:r w:rsidRPr="000C4859">
        <w:rPr>
          <w:rFonts w:eastAsiaTheme="minorHAnsi"/>
        </w:rPr>
        <w:t xml:space="preserve"> This national commission and subsequent report therefore illustrate the increased urgency that was developing concerning the crisis. One of the most important political priorities is to increase the attractiveness and international competitiveness of cities, as they are the source of national vitality in the 21st century. The committee also supported more use of public-private partnership and instrument such as the Private Finance Initiative</w:t>
      </w:r>
      <w:r>
        <w:rPr>
          <w:rFonts w:eastAsiaTheme="minorHAnsi" w:hint="eastAsia"/>
        </w:rPr>
        <w:t xml:space="preserve"> </w:t>
      </w:r>
      <w:r w:rsidRPr="000C4859">
        <w:rPr>
          <w:rFonts w:eastAsiaTheme="minorHAnsi"/>
        </w:rPr>
        <w:t>(PFI).</w:t>
      </w:r>
    </w:p>
    <w:p w:rsidR="00592109" w:rsidRPr="009B502D" w:rsidRDefault="00592109" w:rsidP="00592109">
      <w:pPr>
        <w:rPr>
          <w:rFonts w:eastAsiaTheme="minorHAnsi"/>
          <w:b/>
          <w:sz w:val="22"/>
        </w:rPr>
      </w:pPr>
      <w:r w:rsidRPr="00592109">
        <w:rPr>
          <w:rFonts w:eastAsiaTheme="minorHAnsi"/>
        </w:rPr>
        <w:t xml:space="preserve">  </w:t>
      </w:r>
      <w:r w:rsidRPr="009B502D">
        <w:rPr>
          <w:rFonts w:eastAsiaTheme="minorHAnsi"/>
          <w:b/>
          <w:sz w:val="22"/>
        </w:rPr>
        <w:t xml:space="preserve">(3) </w:t>
      </w:r>
      <w:r w:rsidR="00042C95" w:rsidRPr="009B502D">
        <w:rPr>
          <w:rFonts w:eastAsiaTheme="minorHAnsi" w:hint="eastAsia"/>
          <w:b/>
          <w:sz w:val="22"/>
        </w:rPr>
        <w:t>Re-globalizing Tokyo in a competitive world</w:t>
      </w:r>
    </w:p>
    <w:p w:rsidR="00592109" w:rsidRPr="00592109" w:rsidRDefault="00042C95" w:rsidP="009B502D">
      <w:pPr>
        <w:ind w:firstLine="210"/>
        <w:rPr>
          <w:rFonts w:eastAsiaTheme="minorHAnsi"/>
        </w:rPr>
      </w:pPr>
      <w:r>
        <w:rPr>
          <w:rFonts w:eastAsiaTheme="minorHAnsi" w:hint="eastAsia"/>
        </w:rPr>
        <w:t xml:space="preserve">Government attitudes to the role of </w:t>
      </w:r>
      <w:r>
        <w:rPr>
          <w:rFonts w:eastAsiaTheme="minorHAnsi"/>
        </w:rPr>
        <w:t>Tokyo</w:t>
      </w:r>
      <w:r>
        <w:rPr>
          <w:rFonts w:eastAsiaTheme="minorHAnsi" w:hint="eastAsia"/>
        </w:rPr>
        <w:t xml:space="preserve"> had also been changing. </w:t>
      </w:r>
      <w:r w:rsidR="00041563">
        <w:rPr>
          <w:rFonts w:eastAsiaTheme="minorHAnsi" w:hint="eastAsia"/>
        </w:rPr>
        <w:t xml:space="preserve">In 1999, governor of Tokyo </w:t>
      </w:r>
      <w:r w:rsidR="00041563">
        <w:rPr>
          <w:rFonts w:eastAsiaTheme="minorHAnsi"/>
        </w:rPr>
        <w:t>Ishihara</w:t>
      </w:r>
      <w:r w:rsidR="00041563">
        <w:rPr>
          <w:rFonts w:eastAsiaTheme="minorHAnsi" w:hint="eastAsia"/>
        </w:rPr>
        <w:t xml:space="preserve"> proposed to revitalize Tokyo again as Japan</w:t>
      </w:r>
      <w:r w:rsidR="00041563">
        <w:rPr>
          <w:rFonts w:eastAsiaTheme="minorHAnsi"/>
        </w:rPr>
        <w:t>’</w:t>
      </w:r>
      <w:r w:rsidR="00041563">
        <w:rPr>
          <w:rFonts w:eastAsiaTheme="minorHAnsi" w:hint="eastAsia"/>
        </w:rPr>
        <w:t xml:space="preserve">s leading city and an important </w:t>
      </w:r>
      <w:r w:rsidR="009B502D">
        <w:rPr>
          <w:rFonts w:eastAsiaTheme="minorHAnsi" w:hint="eastAsia"/>
        </w:rPr>
        <w:t xml:space="preserve">world player. This policy discusses five issues: </w:t>
      </w:r>
      <w:r w:rsidR="000C4859" w:rsidRPr="000C4859">
        <w:rPr>
          <w:rFonts w:eastAsiaTheme="minorHAnsi"/>
        </w:rPr>
        <w:t>economic vitality, high-quality living environment, urban culture and tourism, safety of citizens and functional transportation network.</w:t>
      </w:r>
    </w:p>
    <w:p w:rsidR="009B502D" w:rsidRPr="00592109" w:rsidRDefault="009B502D" w:rsidP="009B502D">
      <w:pPr>
        <w:ind w:firstLine="210"/>
        <w:rPr>
          <w:rFonts w:eastAsiaTheme="minorHAnsi"/>
        </w:rPr>
      </w:pPr>
      <w:r>
        <w:rPr>
          <w:rFonts w:eastAsiaTheme="minorHAnsi" w:hint="eastAsia"/>
        </w:rPr>
        <w:t xml:space="preserve">It recommended that the goal for urban planning in Tokyo should be to create an attractive and practicable international city that can survive inter-city competition. Tokyo should be an active economic and cultural place leading to a fascinating and attractive </w:t>
      </w:r>
      <w:r>
        <w:rPr>
          <w:rFonts w:eastAsiaTheme="minorHAnsi"/>
        </w:rPr>
        <w:t>“</w:t>
      </w:r>
      <w:r w:rsidRPr="00AA052E">
        <w:rPr>
          <w:rFonts w:eastAsiaTheme="minorHAnsi" w:hint="eastAsia"/>
          <w:sz w:val="24"/>
        </w:rPr>
        <w:t>Welcoming World City</w:t>
      </w:r>
      <w:r>
        <w:rPr>
          <w:rFonts w:eastAsiaTheme="minorHAnsi"/>
        </w:rPr>
        <w:t>”</w:t>
      </w:r>
      <w:r w:rsidR="000348DE">
        <w:rPr>
          <w:rFonts w:eastAsiaTheme="minorHAnsi" w:hint="eastAsia"/>
        </w:rPr>
        <w:t>.</w:t>
      </w:r>
    </w:p>
    <w:p w:rsidR="009B502D" w:rsidRPr="009B502D" w:rsidRDefault="00592109" w:rsidP="009B502D">
      <w:pPr>
        <w:ind w:firstLine="195"/>
        <w:rPr>
          <w:rFonts w:eastAsiaTheme="minorHAnsi"/>
          <w:b/>
          <w:sz w:val="22"/>
        </w:rPr>
      </w:pPr>
      <w:r w:rsidRPr="009B502D">
        <w:rPr>
          <w:rFonts w:eastAsiaTheme="minorHAnsi"/>
          <w:b/>
          <w:sz w:val="22"/>
        </w:rPr>
        <w:t xml:space="preserve">(4) </w:t>
      </w:r>
      <w:r w:rsidR="009B502D" w:rsidRPr="009B502D">
        <w:rPr>
          <w:rFonts w:eastAsiaTheme="minorHAnsi" w:hint="eastAsia"/>
          <w:b/>
          <w:sz w:val="22"/>
        </w:rPr>
        <w:t>Current strategic planning priorities</w:t>
      </w:r>
    </w:p>
    <w:p w:rsidR="009B502D" w:rsidRPr="00592109" w:rsidRDefault="009B502D" w:rsidP="009B502D">
      <w:pPr>
        <w:ind w:firstLine="195"/>
        <w:rPr>
          <w:rFonts w:eastAsiaTheme="minorHAnsi"/>
        </w:rPr>
      </w:pPr>
      <w:r>
        <w:rPr>
          <w:rFonts w:eastAsiaTheme="minorHAnsi" w:hint="eastAsia"/>
        </w:rPr>
        <w:t xml:space="preserve">Current planning thinking is </w:t>
      </w:r>
      <w:r w:rsidRPr="00AA052E">
        <w:rPr>
          <w:rFonts w:eastAsiaTheme="minorHAnsi" w:hint="eastAsia"/>
          <w:sz w:val="24"/>
        </w:rPr>
        <w:t>city competition</w:t>
      </w:r>
      <w:r>
        <w:rPr>
          <w:rFonts w:eastAsiaTheme="minorHAnsi" w:hint="eastAsia"/>
        </w:rPr>
        <w:t xml:space="preserve">. </w:t>
      </w:r>
      <w:r w:rsidR="008E0C9B">
        <w:rPr>
          <w:rFonts w:eastAsiaTheme="minorHAnsi" w:hint="eastAsia"/>
        </w:rPr>
        <w:t>Some key strategic planning debates are the reconsideration of the role of the CBD, the location of the new capital, airport development and reassessing the role of the Waterfront development.</w:t>
      </w:r>
    </w:p>
    <w:p w:rsidR="000C4859" w:rsidRPr="00592109" w:rsidRDefault="000C4859" w:rsidP="000C4859">
      <w:pPr>
        <w:ind w:firstLine="210"/>
        <w:rPr>
          <w:rFonts w:eastAsiaTheme="minorHAnsi"/>
        </w:rPr>
      </w:pPr>
      <w:r w:rsidRPr="000C4859">
        <w:rPr>
          <w:rFonts w:eastAsiaTheme="minorHAnsi"/>
        </w:rPr>
        <w:t>They emphasize a shift in the function of the project from the provision of a central business district</w:t>
      </w:r>
      <w:r w:rsidR="008E0C9B">
        <w:rPr>
          <w:rFonts w:eastAsiaTheme="minorHAnsi" w:hint="eastAsia"/>
        </w:rPr>
        <w:t xml:space="preserve"> (CDB)</w:t>
      </w:r>
      <w:r w:rsidRPr="000C4859">
        <w:rPr>
          <w:rFonts w:eastAsiaTheme="minorHAnsi"/>
        </w:rPr>
        <w:t xml:space="preserve"> to an 'amenity business core', and the project has been called ABLE city, which means Amenity, Business, Life and Environment.</w:t>
      </w:r>
      <w:r w:rsidR="008E0C9B">
        <w:rPr>
          <w:rFonts w:eastAsiaTheme="minorHAnsi" w:hint="eastAsia"/>
        </w:rPr>
        <w:t xml:space="preserve"> As a result of the competitive approach more emphasis is being placed on the </w:t>
      </w:r>
      <w:r w:rsidR="00953D66">
        <w:rPr>
          <w:rFonts w:eastAsiaTheme="minorHAnsi" w:hint="eastAsia"/>
        </w:rPr>
        <w:t>quality of urban life.</w:t>
      </w:r>
    </w:p>
    <w:p w:rsidR="00953D66" w:rsidRDefault="008E0C9B" w:rsidP="00953D66">
      <w:pPr>
        <w:ind w:firstLine="210"/>
        <w:rPr>
          <w:rFonts w:eastAsiaTheme="minorHAnsi"/>
        </w:rPr>
      </w:pPr>
      <w:r>
        <w:rPr>
          <w:rFonts w:eastAsiaTheme="minorHAnsi" w:hint="eastAsia"/>
        </w:rPr>
        <w:t xml:space="preserve">Another </w:t>
      </w:r>
      <w:r w:rsidR="00953D66">
        <w:rPr>
          <w:rFonts w:eastAsiaTheme="minorHAnsi" w:hint="eastAsia"/>
        </w:rPr>
        <w:t>strategic issue is the idea to relocate the capital city functions. In 1990 the prime minister proposed that a new location should be found for central govern</w:t>
      </w:r>
      <w:r w:rsidR="000636C4">
        <w:rPr>
          <w:rFonts w:eastAsiaTheme="minorHAnsi" w:hint="eastAsia"/>
        </w:rPr>
        <w:t xml:space="preserve">ment functions. </w:t>
      </w:r>
      <w:r w:rsidR="000636C4">
        <w:rPr>
          <w:rFonts w:eastAsiaTheme="minorHAnsi" w:hint="eastAsia"/>
        </w:rPr>
        <w:lastRenderedPageBreak/>
        <w:t xml:space="preserve">However a </w:t>
      </w:r>
      <w:r w:rsidR="00953D66">
        <w:rPr>
          <w:rFonts w:eastAsiaTheme="minorHAnsi" w:hint="eastAsia"/>
        </w:rPr>
        <w:t>purpose of the Tokyo Megalopolis Concept was to reverse this decentralization policy.</w:t>
      </w:r>
    </w:p>
    <w:p w:rsidR="00953D66" w:rsidRPr="00592109" w:rsidRDefault="00953D66" w:rsidP="00953D66">
      <w:pPr>
        <w:ind w:firstLineChars="50" w:firstLine="100"/>
        <w:rPr>
          <w:rFonts w:eastAsiaTheme="minorHAnsi"/>
        </w:rPr>
      </w:pPr>
      <w:r>
        <w:rPr>
          <w:rFonts w:eastAsiaTheme="minorHAnsi" w:hint="eastAsia"/>
        </w:rPr>
        <w:t xml:space="preserve">An </w:t>
      </w:r>
      <w:r>
        <w:rPr>
          <w:rFonts w:eastAsiaTheme="minorHAnsi"/>
        </w:rPr>
        <w:t>efficient</w:t>
      </w:r>
      <w:r>
        <w:rPr>
          <w:rFonts w:eastAsiaTheme="minorHAnsi" w:hint="eastAsia"/>
        </w:rPr>
        <w:t xml:space="preserve"> international airport can be regarded as </w:t>
      </w:r>
      <w:r w:rsidRPr="00953D66">
        <w:rPr>
          <w:rFonts w:eastAsiaTheme="minorHAnsi"/>
        </w:rPr>
        <w:t>a</w:t>
      </w:r>
      <w:r>
        <w:rPr>
          <w:rFonts w:eastAsiaTheme="minorHAnsi" w:hint="eastAsia"/>
        </w:rPr>
        <w:t>n</w:t>
      </w:r>
      <w:r w:rsidRPr="00953D66">
        <w:t xml:space="preserve"> </w:t>
      </w:r>
      <w:r w:rsidRPr="00953D66">
        <w:rPr>
          <w:rFonts w:eastAsiaTheme="minorHAnsi"/>
        </w:rPr>
        <w:t>essential public establishment</w:t>
      </w:r>
      <w:r w:rsidRPr="00953D66">
        <w:rPr>
          <w:rFonts w:eastAsiaTheme="minorHAnsi" w:hint="eastAsia"/>
        </w:rPr>
        <w:t xml:space="preserve"> </w:t>
      </w:r>
      <w:r>
        <w:rPr>
          <w:rFonts w:eastAsiaTheme="minorHAnsi" w:hint="eastAsia"/>
        </w:rPr>
        <w:t xml:space="preserve">in the age of globalization. </w:t>
      </w:r>
      <w:r w:rsidR="00DA1893">
        <w:rPr>
          <w:rFonts w:eastAsiaTheme="minorHAnsi" w:hint="eastAsia"/>
        </w:rPr>
        <w:t xml:space="preserve">It has been increasing competition between cities such as Shanghai, Bangkok, Kuala Lumpur and Singapore to establish as the Asian regional air hub. TMG </w:t>
      </w:r>
      <w:r w:rsidR="00DA1893" w:rsidRPr="00DA1893">
        <w:rPr>
          <w:rFonts w:eastAsiaTheme="minorHAnsi"/>
        </w:rPr>
        <w:t xml:space="preserve">decided increase the capacity for international flights at </w:t>
      </w:r>
      <w:proofErr w:type="spellStart"/>
      <w:r w:rsidR="00DA1893" w:rsidRPr="00DA1893">
        <w:rPr>
          <w:rFonts w:eastAsiaTheme="minorHAnsi"/>
        </w:rPr>
        <w:t>Haneda</w:t>
      </w:r>
      <w:proofErr w:type="spellEnd"/>
      <w:r w:rsidR="00DA1893" w:rsidRPr="00DA1893">
        <w:rPr>
          <w:rFonts w:eastAsiaTheme="minorHAnsi"/>
        </w:rPr>
        <w:t xml:space="preserve"> Airport, to improve the access from the city centre of Tokyo to Narita Airport and to use Yokota Air Base for civilian aircraft</w:t>
      </w:r>
      <w:r w:rsidR="000348DE">
        <w:rPr>
          <w:rFonts w:eastAsiaTheme="minorHAnsi" w:hint="eastAsia"/>
        </w:rPr>
        <w:t>.</w:t>
      </w:r>
    </w:p>
    <w:p w:rsidR="000C4859" w:rsidRPr="005F16D1" w:rsidRDefault="000C4859" w:rsidP="000C4859">
      <w:pPr>
        <w:rPr>
          <w:rFonts w:eastAsiaTheme="minorHAnsi"/>
          <w:sz w:val="26"/>
          <w:szCs w:val="26"/>
        </w:rPr>
      </w:pPr>
    </w:p>
    <w:p w:rsidR="00592109" w:rsidRPr="000636C4" w:rsidRDefault="00592109" w:rsidP="00592109">
      <w:pPr>
        <w:rPr>
          <w:rFonts w:eastAsiaTheme="minorHAnsi"/>
          <w:b/>
          <w:sz w:val="24"/>
          <w:szCs w:val="26"/>
        </w:rPr>
      </w:pPr>
      <w:r w:rsidRPr="000636C4">
        <w:rPr>
          <w:rFonts w:eastAsiaTheme="minorHAnsi"/>
          <w:b/>
          <w:sz w:val="24"/>
          <w:szCs w:val="26"/>
        </w:rPr>
        <w:t xml:space="preserve">3. </w:t>
      </w:r>
      <w:r w:rsidR="007021D8" w:rsidRPr="000636C4">
        <w:rPr>
          <w:rFonts w:eastAsiaTheme="minorHAnsi" w:hint="eastAsia"/>
          <w:b/>
          <w:sz w:val="24"/>
          <w:szCs w:val="26"/>
        </w:rPr>
        <w:t>Conclusion</w:t>
      </w:r>
    </w:p>
    <w:p w:rsidR="001C32A7" w:rsidRDefault="001C32A7" w:rsidP="000636C4">
      <w:pPr>
        <w:ind w:firstLineChars="100" w:firstLine="200"/>
        <w:rPr>
          <w:rFonts w:eastAsiaTheme="minorHAnsi"/>
        </w:rPr>
      </w:pPr>
      <w:r>
        <w:rPr>
          <w:rFonts w:eastAsiaTheme="minorHAnsi" w:hint="eastAsia"/>
        </w:rPr>
        <w:t xml:space="preserve">Japan has experienced some dramatic changes in economic fortune over the last twenty years and this has affected </w:t>
      </w:r>
      <w:r w:rsidRPr="00AA052E">
        <w:rPr>
          <w:rFonts w:eastAsiaTheme="minorHAnsi"/>
          <w:sz w:val="24"/>
        </w:rPr>
        <w:t>strategic</w:t>
      </w:r>
      <w:r w:rsidRPr="00AA052E">
        <w:rPr>
          <w:rFonts w:eastAsiaTheme="minorHAnsi" w:hint="eastAsia"/>
          <w:sz w:val="24"/>
        </w:rPr>
        <w:t xml:space="preserve"> planning </w:t>
      </w:r>
      <w:r>
        <w:rPr>
          <w:rFonts w:eastAsiaTheme="minorHAnsi" w:hint="eastAsia"/>
        </w:rPr>
        <w:t>in Tokyo. We have particularly observed how there has been a shift in attitude towards Tokyo as a world city with implications for planning priorities.</w:t>
      </w:r>
    </w:p>
    <w:p w:rsidR="009157AF" w:rsidRDefault="00AA052E" w:rsidP="0026058C">
      <w:pPr>
        <w:ind w:firstLineChars="100" w:firstLine="200"/>
        <w:rPr>
          <w:rFonts w:eastAsiaTheme="minorHAnsi"/>
        </w:rPr>
      </w:pPr>
      <w:r w:rsidRPr="00AA052E">
        <w:rPr>
          <w:rFonts w:eastAsiaTheme="minorHAnsi"/>
        </w:rPr>
        <w:t>Faced with these economic changes, the priorities and ideas about strategic planning policy have also changed.</w:t>
      </w:r>
      <w:r>
        <w:rPr>
          <w:rFonts w:eastAsiaTheme="minorHAnsi" w:hint="eastAsia"/>
        </w:rPr>
        <w:t xml:space="preserve"> </w:t>
      </w:r>
      <w:r w:rsidR="00415C81">
        <w:rPr>
          <w:rFonts w:eastAsiaTheme="minorHAnsi" w:hint="eastAsia"/>
        </w:rPr>
        <w:t>We would like to suggest that over the last few years has developed regarding Tokyo</w:t>
      </w:r>
      <w:r w:rsidR="00415C81">
        <w:rPr>
          <w:rFonts w:eastAsiaTheme="minorHAnsi"/>
        </w:rPr>
        <w:t>’</w:t>
      </w:r>
      <w:r w:rsidR="00415C81">
        <w:rPr>
          <w:rFonts w:eastAsiaTheme="minorHAnsi" w:hint="eastAsia"/>
        </w:rPr>
        <w:t xml:space="preserve">s world city </w:t>
      </w:r>
      <w:r w:rsidR="00415C81" w:rsidRPr="00965DA9">
        <w:rPr>
          <w:rFonts w:eastAsiaTheme="minorHAnsi" w:hint="eastAsia"/>
        </w:rPr>
        <w:t xml:space="preserve">role. </w:t>
      </w:r>
      <w:r w:rsidR="00965DA9" w:rsidRPr="00965DA9">
        <w:rPr>
          <w:rFonts w:eastAsiaTheme="minorHAnsi" w:hint="eastAsia"/>
        </w:rPr>
        <w:t>T</w:t>
      </w:r>
      <w:r w:rsidR="00DA5069" w:rsidRPr="00965DA9">
        <w:rPr>
          <w:rFonts w:eastAsiaTheme="minorHAnsi" w:hint="eastAsia"/>
        </w:rPr>
        <w:t xml:space="preserve">okyo </w:t>
      </w:r>
      <w:r w:rsidR="00DA5069">
        <w:rPr>
          <w:rFonts w:eastAsiaTheme="minorHAnsi" w:hint="eastAsia"/>
        </w:rPr>
        <w:t>had a concentration of the world</w:t>
      </w:r>
      <w:r w:rsidR="00DA5069">
        <w:rPr>
          <w:rFonts w:eastAsiaTheme="minorHAnsi"/>
        </w:rPr>
        <w:t>’</w:t>
      </w:r>
      <w:r w:rsidR="00DA5069">
        <w:rPr>
          <w:rFonts w:eastAsiaTheme="minorHAnsi" w:hint="eastAsia"/>
        </w:rPr>
        <w:t xml:space="preserve">s top companies and banks because of the success of Japanese companies, not because it attracted </w:t>
      </w:r>
      <w:r w:rsidR="00DA5069">
        <w:rPr>
          <w:rFonts w:eastAsiaTheme="minorHAnsi"/>
        </w:rPr>
        <w:t>foreign</w:t>
      </w:r>
      <w:r w:rsidR="00DA5069">
        <w:rPr>
          <w:rFonts w:eastAsiaTheme="minorHAnsi" w:hint="eastAsia"/>
        </w:rPr>
        <w:t xml:space="preserve"> companies. Similarly, physical development was mainly carried out by Japanese construction companies with Japanese finance. The close relationship between Japanese business, politicians and bureaucracy meant that there was little </w:t>
      </w:r>
      <w:r w:rsidR="00965DA9" w:rsidRPr="00965DA9">
        <w:rPr>
          <w:rFonts w:eastAsiaTheme="minorHAnsi"/>
        </w:rPr>
        <w:t>interference</w:t>
      </w:r>
      <w:r w:rsidR="00965DA9" w:rsidRPr="00965DA9">
        <w:rPr>
          <w:rFonts w:eastAsiaTheme="minorHAnsi" w:hint="eastAsia"/>
        </w:rPr>
        <w:t xml:space="preserve"> </w:t>
      </w:r>
      <w:r w:rsidR="00DA5069">
        <w:rPr>
          <w:rFonts w:eastAsiaTheme="minorHAnsi" w:hint="eastAsia"/>
        </w:rPr>
        <w:t>from outside.</w:t>
      </w:r>
      <w:r w:rsidR="00965DA9">
        <w:rPr>
          <w:rFonts w:eastAsiaTheme="minorHAnsi" w:hint="eastAsia"/>
        </w:rPr>
        <w:t xml:space="preserve"> Tokyo at this time was a Japanese city with global </w:t>
      </w:r>
      <w:r>
        <w:rPr>
          <w:rFonts w:eastAsiaTheme="minorHAnsi" w:hint="eastAsia"/>
        </w:rPr>
        <w:t>reach rather than a world city.</w:t>
      </w:r>
    </w:p>
    <w:p w:rsidR="00AA052E" w:rsidRDefault="000636C4" w:rsidP="000636C4">
      <w:pPr>
        <w:ind w:firstLine="210"/>
        <w:rPr>
          <w:rFonts w:eastAsiaTheme="minorHAnsi"/>
        </w:rPr>
      </w:pPr>
      <w:r w:rsidRPr="000636C4">
        <w:rPr>
          <w:rFonts w:eastAsiaTheme="minorHAnsi"/>
        </w:rPr>
        <w:t xml:space="preserve">TMG suggested four functions for the Tokyo. First, there are the hub of logistics and international trade for the Port of Tokyo and </w:t>
      </w:r>
      <w:proofErr w:type="spellStart"/>
      <w:r w:rsidRPr="000636C4">
        <w:rPr>
          <w:rFonts w:eastAsiaTheme="minorHAnsi"/>
        </w:rPr>
        <w:t>Haneda</w:t>
      </w:r>
      <w:proofErr w:type="spellEnd"/>
      <w:r w:rsidRPr="000636C4">
        <w:rPr>
          <w:rFonts w:eastAsiaTheme="minorHAnsi"/>
        </w:rPr>
        <w:t xml:space="preserve"> Airport. Second, there is a space for new leading-edge industry for the twenty-first century such as IT, environmental management and biotechnology. Third, they emphasize a high-quality residential environment with creative industry such as media. Fourth, there is a leisure space with a comfortable and attractive waterfront. These functions can strengthen city competitiveness.</w:t>
      </w:r>
    </w:p>
    <w:p w:rsidR="0026058C" w:rsidRPr="00592109" w:rsidRDefault="0026058C" w:rsidP="0026058C">
      <w:pPr>
        <w:ind w:firstLine="210"/>
        <w:rPr>
          <w:rFonts w:eastAsiaTheme="minorHAnsi"/>
        </w:rPr>
      </w:pPr>
      <w:r>
        <w:rPr>
          <w:rFonts w:eastAsiaTheme="minorHAnsi" w:hint="eastAsia"/>
        </w:rPr>
        <w:t xml:space="preserve">Encouraging open attitude is important. </w:t>
      </w:r>
      <w:r w:rsidRPr="0026058C">
        <w:rPr>
          <w:rFonts w:eastAsiaTheme="minorHAnsi"/>
        </w:rPr>
        <w:t>To enhance urban competitiveness, Tokyo make</w:t>
      </w:r>
      <w:r w:rsidR="00153C04">
        <w:rPr>
          <w:rFonts w:eastAsiaTheme="minorHAnsi" w:hint="eastAsia"/>
        </w:rPr>
        <w:t>s</w:t>
      </w:r>
      <w:r w:rsidRPr="0026058C">
        <w:rPr>
          <w:rFonts w:eastAsiaTheme="minorHAnsi"/>
        </w:rPr>
        <w:t xml:space="preserve"> ma</w:t>
      </w:r>
      <w:r>
        <w:rPr>
          <w:rFonts w:eastAsiaTheme="minorHAnsi"/>
        </w:rPr>
        <w:t>ny different strategic planning</w:t>
      </w:r>
      <w:r w:rsidRPr="0026058C">
        <w:rPr>
          <w:rFonts w:eastAsiaTheme="minorHAnsi"/>
        </w:rPr>
        <w:t xml:space="preserve"> to survive in rapidly changing ages.</w:t>
      </w:r>
      <w:r w:rsidR="00153C04" w:rsidRPr="00153C04">
        <w:rPr>
          <w:rFonts w:eastAsiaTheme="minorHAnsi"/>
        </w:rPr>
        <w:t xml:space="preserve"> It is associated with the need for strong action to compete in a global</w:t>
      </w:r>
      <w:r w:rsidR="00153C04">
        <w:rPr>
          <w:rFonts w:eastAsiaTheme="minorHAnsi" w:hint="eastAsia"/>
        </w:rPr>
        <w:t xml:space="preserve"> city.</w:t>
      </w:r>
    </w:p>
    <w:p w:rsidR="00153C04" w:rsidRDefault="00153C04" w:rsidP="00592109">
      <w:pPr>
        <w:rPr>
          <w:rFonts w:eastAsiaTheme="minorHAnsi"/>
          <w:b/>
          <w:sz w:val="22"/>
        </w:rPr>
      </w:pPr>
    </w:p>
    <w:p w:rsidR="00592109" w:rsidRPr="00EC35E0" w:rsidRDefault="00592109" w:rsidP="00592109">
      <w:pPr>
        <w:rPr>
          <w:rFonts w:eastAsiaTheme="minorHAnsi"/>
          <w:b/>
          <w:sz w:val="22"/>
        </w:rPr>
      </w:pPr>
      <w:r w:rsidRPr="00EC35E0">
        <w:rPr>
          <w:rFonts w:eastAsiaTheme="minorHAnsi"/>
          <w:b/>
          <w:sz w:val="22"/>
        </w:rPr>
        <w:t>&lt;</w:t>
      </w:r>
      <w:r w:rsidR="0035149B" w:rsidRPr="00EC35E0">
        <w:rPr>
          <w:rFonts w:eastAsiaTheme="minorHAnsi"/>
          <w:b/>
          <w:sz w:val="22"/>
        </w:rPr>
        <w:t xml:space="preserve"> </w:t>
      </w:r>
      <w:r w:rsidR="0035149B" w:rsidRPr="00EC35E0">
        <w:rPr>
          <w:rFonts w:eastAsiaTheme="minorHAnsi" w:hint="eastAsia"/>
          <w:b/>
          <w:sz w:val="22"/>
        </w:rPr>
        <w:t>B</w:t>
      </w:r>
      <w:r w:rsidR="0035149B" w:rsidRPr="00EC35E0">
        <w:rPr>
          <w:rFonts w:eastAsiaTheme="minorHAnsi"/>
          <w:b/>
          <w:sz w:val="22"/>
        </w:rPr>
        <w:t xml:space="preserve">ibliography </w:t>
      </w:r>
      <w:r w:rsidRPr="00EC35E0">
        <w:rPr>
          <w:rFonts w:eastAsiaTheme="minorHAnsi"/>
          <w:b/>
          <w:sz w:val="22"/>
        </w:rPr>
        <w:t>&gt;</w:t>
      </w:r>
    </w:p>
    <w:p w:rsidR="00592109" w:rsidRPr="00592109" w:rsidRDefault="00592109" w:rsidP="00592109">
      <w:pPr>
        <w:rPr>
          <w:rFonts w:eastAsiaTheme="minorHAnsi"/>
        </w:rPr>
      </w:pPr>
      <w:r w:rsidRPr="00592109">
        <w:rPr>
          <w:rFonts w:eastAsiaTheme="minorHAnsi"/>
        </w:rPr>
        <w:t xml:space="preserve">Newman Peter, Planning World Cities (Globalization and Urban Politics), Palgrave </w:t>
      </w:r>
      <w:proofErr w:type="spellStart"/>
      <w:r w:rsidRPr="00592109">
        <w:rPr>
          <w:rFonts w:eastAsiaTheme="minorHAnsi"/>
        </w:rPr>
        <w:t>Macmilla</w:t>
      </w:r>
      <w:proofErr w:type="spellEnd"/>
      <w:r w:rsidRPr="00592109">
        <w:rPr>
          <w:rFonts w:eastAsiaTheme="minorHAnsi"/>
        </w:rPr>
        <w:t>, 2004.</w:t>
      </w:r>
    </w:p>
    <w:p w:rsidR="00592109" w:rsidRPr="00592109" w:rsidRDefault="0035149B" w:rsidP="00592109">
      <w:pPr>
        <w:rPr>
          <w:rFonts w:eastAsiaTheme="minorHAnsi"/>
        </w:rPr>
      </w:pPr>
      <w:r>
        <w:rPr>
          <w:rFonts w:eastAsiaTheme="minorHAnsi" w:hint="eastAsia"/>
        </w:rPr>
        <w:t>Tokyo Metropolitan Government</w:t>
      </w:r>
      <w:r w:rsidR="00592109" w:rsidRPr="00592109">
        <w:rPr>
          <w:rFonts w:eastAsiaTheme="minorHAnsi"/>
        </w:rPr>
        <w:t xml:space="preserve">, </w:t>
      </w:r>
      <w:hyperlink r:id="rId7" w:history="1">
        <w:r w:rsidR="00BB464D" w:rsidRPr="00BB464D">
          <w:rPr>
            <w:rStyle w:val="a5"/>
            <w:rFonts w:eastAsiaTheme="minorHAnsi"/>
          </w:rPr>
          <w:t>http://www.metro.tokyo.jp/</w:t>
        </w:r>
      </w:hyperlink>
      <w:r w:rsidR="00BB464D">
        <w:rPr>
          <w:rFonts w:eastAsiaTheme="minorHAnsi" w:hint="eastAsia"/>
        </w:rPr>
        <w:t>.</w:t>
      </w:r>
    </w:p>
    <w:p w:rsidR="00592109" w:rsidRPr="00592109" w:rsidRDefault="0035149B" w:rsidP="00592109">
      <w:pPr>
        <w:rPr>
          <w:rFonts w:eastAsiaTheme="minorHAnsi"/>
        </w:rPr>
      </w:pPr>
      <w:r>
        <w:rPr>
          <w:rFonts w:eastAsiaTheme="minorHAnsi"/>
        </w:rPr>
        <w:t xml:space="preserve">Japanese </w:t>
      </w:r>
      <w:r>
        <w:rPr>
          <w:rFonts w:eastAsiaTheme="minorHAnsi" w:hint="eastAsia"/>
        </w:rPr>
        <w:t>E</w:t>
      </w:r>
      <w:r>
        <w:rPr>
          <w:rFonts w:eastAsiaTheme="minorHAnsi"/>
        </w:rPr>
        <w:t>-</w:t>
      </w:r>
      <w:r>
        <w:rPr>
          <w:rFonts w:eastAsiaTheme="minorHAnsi" w:hint="eastAsia"/>
        </w:rPr>
        <w:t>G</w:t>
      </w:r>
      <w:r>
        <w:rPr>
          <w:rFonts w:eastAsiaTheme="minorHAnsi"/>
        </w:rPr>
        <w:t xml:space="preserve">overnment </w:t>
      </w:r>
      <w:r>
        <w:rPr>
          <w:rFonts w:eastAsiaTheme="minorHAnsi" w:hint="eastAsia"/>
        </w:rPr>
        <w:t>G</w:t>
      </w:r>
      <w:r>
        <w:rPr>
          <w:rFonts w:eastAsiaTheme="minorHAnsi"/>
        </w:rPr>
        <w:t xml:space="preserve">eneral </w:t>
      </w:r>
      <w:r>
        <w:rPr>
          <w:rFonts w:eastAsiaTheme="minorHAnsi" w:hint="eastAsia"/>
        </w:rPr>
        <w:t>C</w:t>
      </w:r>
      <w:r w:rsidRPr="0035149B">
        <w:rPr>
          <w:rFonts w:eastAsiaTheme="minorHAnsi"/>
        </w:rPr>
        <w:t>ounter</w:t>
      </w:r>
      <w:r w:rsidR="00592109" w:rsidRPr="00592109">
        <w:rPr>
          <w:rFonts w:eastAsiaTheme="minorHAnsi"/>
        </w:rPr>
        <w:t>,</w:t>
      </w:r>
      <w:r>
        <w:rPr>
          <w:rFonts w:eastAsiaTheme="minorHAnsi" w:hint="eastAsia"/>
        </w:rPr>
        <w:t xml:space="preserve"> </w:t>
      </w:r>
      <w:hyperlink r:id="rId8" w:history="1">
        <w:r w:rsidR="00592109" w:rsidRPr="00BB464D">
          <w:rPr>
            <w:rStyle w:val="a5"/>
            <w:rFonts w:eastAsiaTheme="minorHAnsi"/>
          </w:rPr>
          <w:t>http://www.e-gov.go.jp</w:t>
        </w:r>
        <w:r w:rsidR="00BB464D" w:rsidRPr="00BB464D">
          <w:rPr>
            <w:rStyle w:val="a5"/>
            <w:rFonts w:eastAsiaTheme="minorHAnsi"/>
          </w:rPr>
          <w:t>/</w:t>
        </w:r>
      </w:hyperlink>
      <w:r w:rsidR="00BB464D">
        <w:rPr>
          <w:rFonts w:eastAsiaTheme="minorHAnsi" w:hint="eastAsia"/>
        </w:rPr>
        <w:t>.</w:t>
      </w:r>
    </w:p>
    <w:p w:rsidR="00965DA9" w:rsidRPr="00153C04" w:rsidRDefault="00BB464D" w:rsidP="00965DA9">
      <w:r w:rsidRPr="00BB464D">
        <w:rPr>
          <w:rFonts w:eastAsiaTheme="minorHAnsi"/>
        </w:rPr>
        <w:t>Japan</w:t>
      </w:r>
      <w:r>
        <w:rPr>
          <w:rFonts w:eastAsiaTheme="minorHAnsi" w:hint="eastAsia"/>
        </w:rPr>
        <w:t>ese</w:t>
      </w:r>
      <w:r>
        <w:rPr>
          <w:rFonts w:eastAsiaTheme="minorHAnsi"/>
        </w:rPr>
        <w:t xml:space="preserve"> Ministry </w:t>
      </w:r>
      <w:r>
        <w:rPr>
          <w:rFonts w:eastAsiaTheme="minorHAnsi" w:hint="eastAsia"/>
        </w:rPr>
        <w:t>o</w:t>
      </w:r>
      <w:r w:rsidRPr="00BB464D">
        <w:rPr>
          <w:rFonts w:eastAsiaTheme="minorHAnsi"/>
        </w:rPr>
        <w:t>f Inte</w:t>
      </w:r>
      <w:r>
        <w:rPr>
          <w:rFonts w:eastAsiaTheme="minorHAnsi"/>
        </w:rPr>
        <w:t>rnal Affairs and Communications</w:t>
      </w:r>
      <w:r>
        <w:rPr>
          <w:rFonts w:eastAsiaTheme="minorHAnsi" w:hint="eastAsia"/>
        </w:rPr>
        <w:t xml:space="preserve"> </w:t>
      </w:r>
      <w:r w:rsidRPr="00BB464D">
        <w:rPr>
          <w:rFonts w:eastAsiaTheme="minorHAnsi"/>
        </w:rPr>
        <w:t>Bureau of Statistics</w:t>
      </w:r>
      <w:r>
        <w:rPr>
          <w:rFonts w:eastAsiaTheme="minorHAnsi"/>
        </w:rPr>
        <w:t xml:space="preserve">, </w:t>
      </w:r>
      <w:hyperlink r:id="rId9" w:history="1">
        <w:r w:rsidRPr="00BB464D">
          <w:rPr>
            <w:rStyle w:val="a5"/>
            <w:rFonts w:eastAsiaTheme="minorHAnsi"/>
          </w:rPr>
          <w:t>http://www.e-stat.go.jp/</w:t>
        </w:r>
      </w:hyperlink>
    </w:p>
    <w:sectPr w:rsidR="00965DA9" w:rsidRPr="00153C04" w:rsidSect="003F2CA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81" w:rsidRDefault="00127E81" w:rsidP="00BE4F10">
      <w:r>
        <w:separator/>
      </w:r>
    </w:p>
  </w:endnote>
  <w:endnote w:type="continuationSeparator" w:id="0">
    <w:p w:rsidR="00127E81" w:rsidRDefault="00127E81" w:rsidP="00BE4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81" w:rsidRDefault="00127E81" w:rsidP="00BE4F10">
      <w:r>
        <w:separator/>
      </w:r>
    </w:p>
  </w:footnote>
  <w:footnote w:type="continuationSeparator" w:id="0">
    <w:p w:rsidR="00127E81" w:rsidRDefault="00127E81" w:rsidP="00BE4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0F5"/>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nsid w:val="581155C2"/>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2">
    <w:nsid w:val="64862229"/>
    <w:multiLevelType w:val="hybridMultilevel"/>
    <w:tmpl w:val="AAAE5FDC"/>
    <w:lvl w:ilvl="0" w:tplc="21EA6B6C">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F10"/>
    <w:rsid w:val="00012F87"/>
    <w:rsid w:val="000348DE"/>
    <w:rsid w:val="00041563"/>
    <w:rsid w:val="00042C95"/>
    <w:rsid w:val="000522A8"/>
    <w:rsid w:val="000636C4"/>
    <w:rsid w:val="00081C9F"/>
    <w:rsid w:val="00087E55"/>
    <w:rsid w:val="000A1D7C"/>
    <w:rsid w:val="000C4800"/>
    <w:rsid w:val="000C4859"/>
    <w:rsid w:val="000D25D4"/>
    <w:rsid w:val="000D3DE1"/>
    <w:rsid w:val="000E17DA"/>
    <w:rsid w:val="000E5DBF"/>
    <w:rsid w:val="00113519"/>
    <w:rsid w:val="001168C0"/>
    <w:rsid w:val="00121F2A"/>
    <w:rsid w:val="0012515B"/>
    <w:rsid w:val="001275FE"/>
    <w:rsid w:val="00127E81"/>
    <w:rsid w:val="00153C04"/>
    <w:rsid w:val="001C32A7"/>
    <w:rsid w:val="00207EC5"/>
    <w:rsid w:val="0026058C"/>
    <w:rsid w:val="002A5BDA"/>
    <w:rsid w:val="002D06BC"/>
    <w:rsid w:val="0035149B"/>
    <w:rsid w:val="003A396D"/>
    <w:rsid w:val="003D1656"/>
    <w:rsid w:val="003F2CA7"/>
    <w:rsid w:val="003F79FB"/>
    <w:rsid w:val="00415C81"/>
    <w:rsid w:val="00452FEA"/>
    <w:rsid w:val="00475715"/>
    <w:rsid w:val="0048354D"/>
    <w:rsid w:val="004A1D7A"/>
    <w:rsid w:val="004C2690"/>
    <w:rsid w:val="005910F4"/>
    <w:rsid w:val="00592109"/>
    <w:rsid w:val="005B3077"/>
    <w:rsid w:val="005F16D1"/>
    <w:rsid w:val="00657DEF"/>
    <w:rsid w:val="0067272E"/>
    <w:rsid w:val="00693FAF"/>
    <w:rsid w:val="006A470A"/>
    <w:rsid w:val="006B32A1"/>
    <w:rsid w:val="006D5BBE"/>
    <w:rsid w:val="007003F7"/>
    <w:rsid w:val="007021D8"/>
    <w:rsid w:val="00706172"/>
    <w:rsid w:val="007274FA"/>
    <w:rsid w:val="00754607"/>
    <w:rsid w:val="007564C7"/>
    <w:rsid w:val="007731C5"/>
    <w:rsid w:val="007973E9"/>
    <w:rsid w:val="007A095F"/>
    <w:rsid w:val="007A524D"/>
    <w:rsid w:val="007B27F6"/>
    <w:rsid w:val="007D7F78"/>
    <w:rsid w:val="007F7145"/>
    <w:rsid w:val="00803239"/>
    <w:rsid w:val="00822CEA"/>
    <w:rsid w:val="00835D10"/>
    <w:rsid w:val="00861BF8"/>
    <w:rsid w:val="008A4E27"/>
    <w:rsid w:val="008E0C9B"/>
    <w:rsid w:val="009157AF"/>
    <w:rsid w:val="00953D66"/>
    <w:rsid w:val="00957E36"/>
    <w:rsid w:val="00961C9A"/>
    <w:rsid w:val="00965DA9"/>
    <w:rsid w:val="0096685B"/>
    <w:rsid w:val="009B502D"/>
    <w:rsid w:val="00A25A87"/>
    <w:rsid w:val="00A351A6"/>
    <w:rsid w:val="00A700CE"/>
    <w:rsid w:val="00A70EF9"/>
    <w:rsid w:val="00AA052E"/>
    <w:rsid w:val="00AA0EB1"/>
    <w:rsid w:val="00B2534F"/>
    <w:rsid w:val="00B61433"/>
    <w:rsid w:val="00B75494"/>
    <w:rsid w:val="00B94027"/>
    <w:rsid w:val="00BB464D"/>
    <w:rsid w:val="00BD4410"/>
    <w:rsid w:val="00BE4F10"/>
    <w:rsid w:val="00BF1782"/>
    <w:rsid w:val="00C00A61"/>
    <w:rsid w:val="00C12DCD"/>
    <w:rsid w:val="00C16E9E"/>
    <w:rsid w:val="00C25ECF"/>
    <w:rsid w:val="00C53B28"/>
    <w:rsid w:val="00CE64C4"/>
    <w:rsid w:val="00D01236"/>
    <w:rsid w:val="00D07CAE"/>
    <w:rsid w:val="00D1509C"/>
    <w:rsid w:val="00D20141"/>
    <w:rsid w:val="00DA1893"/>
    <w:rsid w:val="00DA5069"/>
    <w:rsid w:val="00E20CD3"/>
    <w:rsid w:val="00E915B6"/>
    <w:rsid w:val="00EB27A5"/>
    <w:rsid w:val="00EC35E0"/>
    <w:rsid w:val="00ED0A1A"/>
    <w:rsid w:val="00F066BE"/>
    <w:rsid w:val="00F25D60"/>
    <w:rsid w:val="00F326E8"/>
    <w:rsid w:val="00F6035A"/>
    <w:rsid w:val="00F81F6D"/>
    <w:rsid w:val="00FC6642"/>
    <w:rsid w:val="00FD0309"/>
    <w:rsid w:val="00FE7D5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CA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4F10"/>
    <w:pPr>
      <w:tabs>
        <w:tab w:val="center" w:pos="4513"/>
        <w:tab w:val="right" w:pos="9026"/>
      </w:tabs>
      <w:snapToGrid w:val="0"/>
    </w:pPr>
  </w:style>
  <w:style w:type="character" w:customStyle="1" w:styleId="Char">
    <w:name w:val="머리글 Char"/>
    <w:basedOn w:val="a0"/>
    <w:link w:val="a3"/>
    <w:uiPriority w:val="99"/>
    <w:semiHidden/>
    <w:rsid w:val="00BE4F10"/>
  </w:style>
  <w:style w:type="paragraph" w:styleId="a4">
    <w:name w:val="footer"/>
    <w:basedOn w:val="a"/>
    <w:link w:val="Char0"/>
    <w:uiPriority w:val="99"/>
    <w:semiHidden/>
    <w:unhideWhenUsed/>
    <w:rsid w:val="00BE4F10"/>
    <w:pPr>
      <w:tabs>
        <w:tab w:val="center" w:pos="4513"/>
        <w:tab w:val="right" w:pos="9026"/>
      </w:tabs>
      <w:snapToGrid w:val="0"/>
    </w:pPr>
  </w:style>
  <w:style w:type="character" w:customStyle="1" w:styleId="Char0">
    <w:name w:val="바닥글 Char"/>
    <w:basedOn w:val="a0"/>
    <w:link w:val="a4"/>
    <w:uiPriority w:val="99"/>
    <w:semiHidden/>
    <w:rsid w:val="00BE4F10"/>
  </w:style>
  <w:style w:type="character" w:styleId="a5">
    <w:name w:val="Hyperlink"/>
    <w:basedOn w:val="a0"/>
    <w:uiPriority w:val="99"/>
    <w:unhideWhenUsed/>
    <w:rsid w:val="00BB464D"/>
    <w:rPr>
      <w:color w:val="0000FF" w:themeColor="hyperlink"/>
      <w:u w:val="single"/>
    </w:rPr>
  </w:style>
  <w:style w:type="paragraph" w:styleId="a6">
    <w:name w:val="List Paragraph"/>
    <w:basedOn w:val="a"/>
    <w:uiPriority w:val="34"/>
    <w:qFormat/>
    <w:rsid w:val="008A4E27"/>
    <w:pPr>
      <w:ind w:leftChars="400" w:left="800"/>
    </w:pPr>
  </w:style>
</w:styles>
</file>

<file path=word/webSettings.xml><?xml version="1.0" encoding="utf-8"?>
<w:webSettings xmlns:r="http://schemas.openxmlformats.org/officeDocument/2006/relationships" xmlns:w="http://schemas.openxmlformats.org/wordprocessingml/2006/main">
  <w:divs>
    <w:div w:id="52824530">
      <w:bodyDiv w:val="1"/>
      <w:marLeft w:val="0"/>
      <w:marRight w:val="0"/>
      <w:marTop w:val="0"/>
      <w:marBottom w:val="0"/>
      <w:divBdr>
        <w:top w:val="none" w:sz="0" w:space="0" w:color="auto"/>
        <w:left w:val="none" w:sz="0" w:space="0" w:color="auto"/>
        <w:bottom w:val="none" w:sz="0" w:space="0" w:color="auto"/>
        <w:right w:val="none" w:sz="0" w:space="0" w:color="auto"/>
      </w:divBdr>
    </w:div>
    <w:div w:id="68891751">
      <w:bodyDiv w:val="1"/>
      <w:marLeft w:val="0"/>
      <w:marRight w:val="0"/>
      <w:marTop w:val="0"/>
      <w:marBottom w:val="0"/>
      <w:divBdr>
        <w:top w:val="none" w:sz="0" w:space="0" w:color="auto"/>
        <w:left w:val="none" w:sz="0" w:space="0" w:color="auto"/>
        <w:bottom w:val="none" w:sz="0" w:space="0" w:color="auto"/>
        <w:right w:val="none" w:sz="0" w:space="0" w:color="auto"/>
      </w:divBdr>
    </w:div>
    <w:div w:id="78528193">
      <w:bodyDiv w:val="1"/>
      <w:marLeft w:val="0"/>
      <w:marRight w:val="0"/>
      <w:marTop w:val="0"/>
      <w:marBottom w:val="0"/>
      <w:divBdr>
        <w:top w:val="none" w:sz="0" w:space="0" w:color="auto"/>
        <w:left w:val="none" w:sz="0" w:space="0" w:color="auto"/>
        <w:bottom w:val="none" w:sz="0" w:space="0" w:color="auto"/>
        <w:right w:val="none" w:sz="0" w:space="0" w:color="auto"/>
      </w:divBdr>
    </w:div>
    <w:div w:id="177932375">
      <w:bodyDiv w:val="1"/>
      <w:marLeft w:val="0"/>
      <w:marRight w:val="0"/>
      <w:marTop w:val="0"/>
      <w:marBottom w:val="0"/>
      <w:divBdr>
        <w:top w:val="none" w:sz="0" w:space="0" w:color="auto"/>
        <w:left w:val="none" w:sz="0" w:space="0" w:color="auto"/>
        <w:bottom w:val="none" w:sz="0" w:space="0" w:color="auto"/>
        <w:right w:val="none" w:sz="0" w:space="0" w:color="auto"/>
      </w:divBdr>
    </w:div>
    <w:div w:id="233663997">
      <w:bodyDiv w:val="1"/>
      <w:marLeft w:val="0"/>
      <w:marRight w:val="0"/>
      <w:marTop w:val="0"/>
      <w:marBottom w:val="0"/>
      <w:divBdr>
        <w:top w:val="none" w:sz="0" w:space="0" w:color="auto"/>
        <w:left w:val="none" w:sz="0" w:space="0" w:color="auto"/>
        <w:bottom w:val="none" w:sz="0" w:space="0" w:color="auto"/>
        <w:right w:val="none" w:sz="0" w:space="0" w:color="auto"/>
      </w:divBdr>
    </w:div>
    <w:div w:id="456878227">
      <w:bodyDiv w:val="1"/>
      <w:marLeft w:val="0"/>
      <w:marRight w:val="0"/>
      <w:marTop w:val="0"/>
      <w:marBottom w:val="0"/>
      <w:divBdr>
        <w:top w:val="none" w:sz="0" w:space="0" w:color="auto"/>
        <w:left w:val="none" w:sz="0" w:space="0" w:color="auto"/>
        <w:bottom w:val="none" w:sz="0" w:space="0" w:color="auto"/>
        <w:right w:val="none" w:sz="0" w:space="0" w:color="auto"/>
      </w:divBdr>
    </w:div>
    <w:div w:id="457576268">
      <w:bodyDiv w:val="1"/>
      <w:marLeft w:val="0"/>
      <w:marRight w:val="0"/>
      <w:marTop w:val="0"/>
      <w:marBottom w:val="0"/>
      <w:divBdr>
        <w:top w:val="none" w:sz="0" w:space="0" w:color="auto"/>
        <w:left w:val="none" w:sz="0" w:space="0" w:color="auto"/>
        <w:bottom w:val="none" w:sz="0" w:space="0" w:color="auto"/>
        <w:right w:val="none" w:sz="0" w:space="0" w:color="auto"/>
      </w:divBdr>
    </w:div>
    <w:div w:id="465202511">
      <w:bodyDiv w:val="1"/>
      <w:marLeft w:val="0"/>
      <w:marRight w:val="0"/>
      <w:marTop w:val="0"/>
      <w:marBottom w:val="0"/>
      <w:divBdr>
        <w:top w:val="none" w:sz="0" w:space="0" w:color="auto"/>
        <w:left w:val="none" w:sz="0" w:space="0" w:color="auto"/>
        <w:bottom w:val="none" w:sz="0" w:space="0" w:color="auto"/>
        <w:right w:val="none" w:sz="0" w:space="0" w:color="auto"/>
      </w:divBdr>
    </w:div>
    <w:div w:id="559484688">
      <w:bodyDiv w:val="1"/>
      <w:marLeft w:val="0"/>
      <w:marRight w:val="0"/>
      <w:marTop w:val="0"/>
      <w:marBottom w:val="0"/>
      <w:divBdr>
        <w:top w:val="none" w:sz="0" w:space="0" w:color="auto"/>
        <w:left w:val="none" w:sz="0" w:space="0" w:color="auto"/>
        <w:bottom w:val="none" w:sz="0" w:space="0" w:color="auto"/>
        <w:right w:val="none" w:sz="0" w:space="0" w:color="auto"/>
      </w:divBdr>
    </w:div>
    <w:div w:id="584152429">
      <w:bodyDiv w:val="1"/>
      <w:marLeft w:val="0"/>
      <w:marRight w:val="0"/>
      <w:marTop w:val="0"/>
      <w:marBottom w:val="0"/>
      <w:divBdr>
        <w:top w:val="none" w:sz="0" w:space="0" w:color="auto"/>
        <w:left w:val="none" w:sz="0" w:space="0" w:color="auto"/>
        <w:bottom w:val="none" w:sz="0" w:space="0" w:color="auto"/>
        <w:right w:val="none" w:sz="0" w:space="0" w:color="auto"/>
      </w:divBdr>
    </w:div>
    <w:div w:id="631637431">
      <w:bodyDiv w:val="1"/>
      <w:marLeft w:val="0"/>
      <w:marRight w:val="0"/>
      <w:marTop w:val="0"/>
      <w:marBottom w:val="0"/>
      <w:divBdr>
        <w:top w:val="none" w:sz="0" w:space="0" w:color="auto"/>
        <w:left w:val="none" w:sz="0" w:space="0" w:color="auto"/>
        <w:bottom w:val="none" w:sz="0" w:space="0" w:color="auto"/>
        <w:right w:val="none" w:sz="0" w:space="0" w:color="auto"/>
      </w:divBdr>
    </w:div>
    <w:div w:id="675424076">
      <w:bodyDiv w:val="1"/>
      <w:marLeft w:val="0"/>
      <w:marRight w:val="0"/>
      <w:marTop w:val="0"/>
      <w:marBottom w:val="0"/>
      <w:divBdr>
        <w:top w:val="none" w:sz="0" w:space="0" w:color="auto"/>
        <w:left w:val="none" w:sz="0" w:space="0" w:color="auto"/>
        <w:bottom w:val="none" w:sz="0" w:space="0" w:color="auto"/>
        <w:right w:val="none" w:sz="0" w:space="0" w:color="auto"/>
      </w:divBdr>
    </w:div>
    <w:div w:id="709188331">
      <w:bodyDiv w:val="1"/>
      <w:marLeft w:val="0"/>
      <w:marRight w:val="0"/>
      <w:marTop w:val="0"/>
      <w:marBottom w:val="0"/>
      <w:divBdr>
        <w:top w:val="none" w:sz="0" w:space="0" w:color="auto"/>
        <w:left w:val="none" w:sz="0" w:space="0" w:color="auto"/>
        <w:bottom w:val="none" w:sz="0" w:space="0" w:color="auto"/>
        <w:right w:val="none" w:sz="0" w:space="0" w:color="auto"/>
      </w:divBdr>
    </w:div>
    <w:div w:id="769543881">
      <w:bodyDiv w:val="1"/>
      <w:marLeft w:val="0"/>
      <w:marRight w:val="0"/>
      <w:marTop w:val="0"/>
      <w:marBottom w:val="0"/>
      <w:divBdr>
        <w:top w:val="none" w:sz="0" w:space="0" w:color="auto"/>
        <w:left w:val="none" w:sz="0" w:space="0" w:color="auto"/>
        <w:bottom w:val="none" w:sz="0" w:space="0" w:color="auto"/>
        <w:right w:val="none" w:sz="0" w:space="0" w:color="auto"/>
      </w:divBdr>
      <w:divsChild>
        <w:div w:id="479690422">
          <w:marLeft w:val="0"/>
          <w:marRight w:val="0"/>
          <w:marTop w:val="0"/>
          <w:marBottom w:val="0"/>
          <w:divBdr>
            <w:top w:val="none" w:sz="0" w:space="0" w:color="auto"/>
            <w:left w:val="none" w:sz="0" w:space="0" w:color="auto"/>
            <w:bottom w:val="none" w:sz="0" w:space="0" w:color="auto"/>
            <w:right w:val="none" w:sz="0" w:space="0" w:color="auto"/>
          </w:divBdr>
          <w:divsChild>
            <w:div w:id="771164128">
              <w:marLeft w:val="0"/>
              <w:marRight w:val="0"/>
              <w:marTop w:val="0"/>
              <w:marBottom w:val="0"/>
              <w:divBdr>
                <w:top w:val="none" w:sz="0" w:space="0" w:color="auto"/>
                <w:left w:val="none" w:sz="0" w:space="0" w:color="auto"/>
                <w:bottom w:val="single" w:sz="4" w:space="6" w:color="DFDFDF"/>
                <w:right w:val="none" w:sz="0" w:space="0" w:color="auto"/>
              </w:divBdr>
              <w:divsChild>
                <w:div w:id="11134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19463">
      <w:bodyDiv w:val="1"/>
      <w:marLeft w:val="0"/>
      <w:marRight w:val="0"/>
      <w:marTop w:val="0"/>
      <w:marBottom w:val="0"/>
      <w:divBdr>
        <w:top w:val="none" w:sz="0" w:space="0" w:color="auto"/>
        <w:left w:val="none" w:sz="0" w:space="0" w:color="auto"/>
        <w:bottom w:val="none" w:sz="0" w:space="0" w:color="auto"/>
        <w:right w:val="none" w:sz="0" w:space="0" w:color="auto"/>
      </w:divBdr>
    </w:div>
    <w:div w:id="875509762">
      <w:bodyDiv w:val="1"/>
      <w:marLeft w:val="0"/>
      <w:marRight w:val="0"/>
      <w:marTop w:val="0"/>
      <w:marBottom w:val="0"/>
      <w:divBdr>
        <w:top w:val="none" w:sz="0" w:space="0" w:color="auto"/>
        <w:left w:val="none" w:sz="0" w:space="0" w:color="auto"/>
        <w:bottom w:val="none" w:sz="0" w:space="0" w:color="auto"/>
        <w:right w:val="none" w:sz="0" w:space="0" w:color="auto"/>
      </w:divBdr>
    </w:div>
    <w:div w:id="1006788211">
      <w:bodyDiv w:val="1"/>
      <w:marLeft w:val="0"/>
      <w:marRight w:val="0"/>
      <w:marTop w:val="0"/>
      <w:marBottom w:val="0"/>
      <w:divBdr>
        <w:top w:val="none" w:sz="0" w:space="0" w:color="auto"/>
        <w:left w:val="none" w:sz="0" w:space="0" w:color="auto"/>
        <w:bottom w:val="none" w:sz="0" w:space="0" w:color="auto"/>
        <w:right w:val="none" w:sz="0" w:space="0" w:color="auto"/>
      </w:divBdr>
    </w:div>
    <w:div w:id="1069232558">
      <w:bodyDiv w:val="1"/>
      <w:marLeft w:val="0"/>
      <w:marRight w:val="0"/>
      <w:marTop w:val="0"/>
      <w:marBottom w:val="0"/>
      <w:divBdr>
        <w:top w:val="none" w:sz="0" w:space="0" w:color="auto"/>
        <w:left w:val="none" w:sz="0" w:space="0" w:color="auto"/>
        <w:bottom w:val="none" w:sz="0" w:space="0" w:color="auto"/>
        <w:right w:val="none" w:sz="0" w:space="0" w:color="auto"/>
      </w:divBdr>
    </w:div>
    <w:div w:id="1116367597">
      <w:bodyDiv w:val="1"/>
      <w:marLeft w:val="0"/>
      <w:marRight w:val="0"/>
      <w:marTop w:val="0"/>
      <w:marBottom w:val="0"/>
      <w:divBdr>
        <w:top w:val="none" w:sz="0" w:space="0" w:color="auto"/>
        <w:left w:val="none" w:sz="0" w:space="0" w:color="auto"/>
        <w:bottom w:val="none" w:sz="0" w:space="0" w:color="auto"/>
        <w:right w:val="none" w:sz="0" w:space="0" w:color="auto"/>
      </w:divBdr>
    </w:div>
    <w:div w:id="1169907405">
      <w:bodyDiv w:val="1"/>
      <w:marLeft w:val="0"/>
      <w:marRight w:val="0"/>
      <w:marTop w:val="0"/>
      <w:marBottom w:val="0"/>
      <w:divBdr>
        <w:top w:val="none" w:sz="0" w:space="0" w:color="auto"/>
        <w:left w:val="none" w:sz="0" w:space="0" w:color="auto"/>
        <w:bottom w:val="none" w:sz="0" w:space="0" w:color="auto"/>
        <w:right w:val="none" w:sz="0" w:space="0" w:color="auto"/>
      </w:divBdr>
    </w:div>
    <w:div w:id="1176192080">
      <w:bodyDiv w:val="1"/>
      <w:marLeft w:val="0"/>
      <w:marRight w:val="0"/>
      <w:marTop w:val="0"/>
      <w:marBottom w:val="0"/>
      <w:divBdr>
        <w:top w:val="none" w:sz="0" w:space="0" w:color="auto"/>
        <w:left w:val="none" w:sz="0" w:space="0" w:color="auto"/>
        <w:bottom w:val="none" w:sz="0" w:space="0" w:color="auto"/>
        <w:right w:val="none" w:sz="0" w:space="0" w:color="auto"/>
      </w:divBdr>
      <w:divsChild>
        <w:div w:id="144054075">
          <w:marLeft w:val="0"/>
          <w:marRight w:val="0"/>
          <w:marTop w:val="0"/>
          <w:marBottom w:val="0"/>
          <w:divBdr>
            <w:top w:val="none" w:sz="0" w:space="0" w:color="auto"/>
            <w:left w:val="none" w:sz="0" w:space="0" w:color="auto"/>
            <w:bottom w:val="none" w:sz="0" w:space="0" w:color="auto"/>
            <w:right w:val="none" w:sz="0" w:space="0" w:color="auto"/>
          </w:divBdr>
          <w:divsChild>
            <w:div w:id="22874953">
              <w:marLeft w:val="0"/>
              <w:marRight w:val="0"/>
              <w:marTop w:val="0"/>
              <w:marBottom w:val="0"/>
              <w:divBdr>
                <w:top w:val="none" w:sz="0" w:space="0" w:color="auto"/>
                <w:left w:val="none" w:sz="0" w:space="0" w:color="auto"/>
                <w:bottom w:val="single" w:sz="4" w:space="6" w:color="DFDFDF"/>
                <w:right w:val="none" w:sz="0" w:space="0" w:color="auto"/>
              </w:divBdr>
              <w:divsChild>
                <w:div w:id="4850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5734">
      <w:bodyDiv w:val="1"/>
      <w:marLeft w:val="0"/>
      <w:marRight w:val="0"/>
      <w:marTop w:val="0"/>
      <w:marBottom w:val="0"/>
      <w:divBdr>
        <w:top w:val="none" w:sz="0" w:space="0" w:color="auto"/>
        <w:left w:val="none" w:sz="0" w:space="0" w:color="auto"/>
        <w:bottom w:val="none" w:sz="0" w:space="0" w:color="auto"/>
        <w:right w:val="none" w:sz="0" w:space="0" w:color="auto"/>
      </w:divBdr>
    </w:div>
    <w:div w:id="1234119370">
      <w:bodyDiv w:val="1"/>
      <w:marLeft w:val="0"/>
      <w:marRight w:val="0"/>
      <w:marTop w:val="0"/>
      <w:marBottom w:val="0"/>
      <w:divBdr>
        <w:top w:val="none" w:sz="0" w:space="0" w:color="auto"/>
        <w:left w:val="none" w:sz="0" w:space="0" w:color="auto"/>
        <w:bottom w:val="none" w:sz="0" w:space="0" w:color="auto"/>
        <w:right w:val="none" w:sz="0" w:space="0" w:color="auto"/>
      </w:divBdr>
    </w:div>
    <w:div w:id="1416901006">
      <w:bodyDiv w:val="1"/>
      <w:marLeft w:val="0"/>
      <w:marRight w:val="0"/>
      <w:marTop w:val="0"/>
      <w:marBottom w:val="0"/>
      <w:divBdr>
        <w:top w:val="none" w:sz="0" w:space="0" w:color="auto"/>
        <w:left w:val="none" w:sz="0" w:space="0" w:color="auto"/>
        <w:bottom w:val="none" w:sz="0" w:space="0" w:color="auto"/>
        <w:right w:val="none" w:sz="0" w:space="0" w:color="auto"/>
      </w:divBdr>
    </w:div>
    <w:div w:id="1441101797">
      <w:bodyDiv w:val="1"/>
      <w:marLeft w:val="0"/>
      <w:marRight w:val="0"/>
      <w:marTop w:val="0"/>
      <w:marBottom w:val="0"/>
      <w:divBdr>
        <w:top w:val="none" w:sz="0" w:space="0" w:color="auto"/>
        <w:left w:val="none" w:sz="0" w:space="0" w:color="auto"/>
        <w:bottom w:val="none" w:sz="0" w:space="0" w:color="auto"/>
        <w:right w:val="none" w:sz="0" w:space="0" w:color="auto"/>
      </w:divBdr>
    </w:div>
    <w:div w:id="1489134557">
      <w:bodyDiv w:val="1"/>
      <w:marLeft w:val="0"/>
      <w:marRight w:val="0"/>
      <w:marTop w:val="0"/>
      <w:marBottom w:val="0"/>
      <w:divBdr>
        <w:top w:val="none" w:sz="0" w:space="0" w:color="auto"/>
        <w:left w:val="none" w:sz="0" w:space="0" w:color="auto"/>
        <w:bottom w:val="none" w:sz="0" w:space="0" w:color="auto"/>
        <w:right w:val="none" w:sz="0" w:space="0" w:color="auto"/>
      </w:divBdr>
    </w:div>
    <w:div w:id="1514304010">
      <w:bodyDiv w:val="1"/>
      <w:marLeft w:val="0"/>
      <w:marRight w:val="0"/>
      <w:marTop w:val="0"/>
      <w:marBottom w:val="0"/>
      <w:divBdr>
        <w:top w:val="none" w:sz="0" w:space="0" w:color="auto"/>
        <w:left w:val="none" w:sz="0" w:space="0" w:color="auto"/>
        <w:bottom w:val="none" w:sz="0" w:space="0" w:color="auto"/>
        <w:right w:val="none" w:sz="0" w:space="0" w:color="auto"/>
      </w:divBdr>
    </w:div>
    <w:div w:id="1558859312">
      <w:bodyDiv w:val="1"/>
      <w:marLeft w:val="0"/>
      <w:marRight w:val="0"/>
      <w:marTop w:val="0"/>
      <w:marBottom w:val="0"/>
      <w:divBdr>
        <w:top w:val="none" w:sz="0" w:space="0" w:color="auto"/>
        <w:left w:val="none" w:sz="0" w:space="0" w:color="auto"/>
        <w:bottom w:val="none" w:sz="0" w:space="0" w:color="auto"/>
        <w:right w:val="none" w:sz="0" w:space="0" w:color="auto"/>
      </w:divBdr>
    </w:div>
    <w:div w:id="1571423115">
      <w:bodyDiv w:val="1"/>
      <w:marLeft w:val="0"/>
      <w:marRight w:val="0"/>
      <w:marTop w:val="0"/>
      <w:marBottom w:val="0"/>
      <w:divBdr>
        <w:top w:val="none" w:sz="0" w:space="0" w:color="auto"/>
        <w:left w:val="none" w:sz="0" w:space="0" w:color="auto"/>
        <w:bottom w:val="none" w:sz="0" w:space="0" w:color="auto"/>
        <w:right w:val="none" w:sz="0" w:space="0" w:color="auto"/>
      </w:divBdr>
    </w:div>
    <w:div w:id="1668746548">
      <w:bodyDiv w:val="1"/>
      <w:marLeft w:val="0"/>
      <w:marRight w:val="0"/>
      <w:marTop w:val="0"/>
      <w:marBottom w:val="0"/>
      <w:divBdr>
        <w:top w:val="none" w:sz="0" w:space="0" w:color="auto"/>
        <w:left w:val="none" w:sz="0" w:space="0" w:color="auto"/>
        <w:bottom w:val="none" w:sz="0" w:space="0" w:color="auto"/>
        <w:right w:val="none" w:sz="0" w:space="0" w:color="auto"/>
      </w:divBdr>
    </w:div>
    <w:div w:id="1686397878">
      <w:bodyDiv w:val="1"/>
      <w:marLeft w:val="0"/>
      <w:marRight w:val="0"/>
      <w:marTop w:val="0"/>
      <w:marBottom w:val="0"/>
      <w:divBdr>
        <w:top w:val="none" w:sz="0" w:space="0" w:color="auto"/>
        <w:left w:val="none" w:sz="0" w:space="0" w:color="auto"/>
        <w:bottom w:val="none" w:sz="0" w:space="0" w:color="auto"/>
        <w:right w:val="none" w:sz="0" w:space="0" w:color="auto"/>
      </w:divBdr>
    </w:div>
    <w:div w:id="1719668748">
      <w:bodyDiv w:val="1"/>
      <w:marLeft w:val="0"/>
      <w:marRight w:val="0"/>
      <w:marTop w:val="0"/>
      <w:marBottom w:val="0"/>
      <w:divBdr>
        <w:top w:val="none" w:sz="0" w:space="0" w:color="auto"/>
        <w:left w:val="none" w:sz="0" w:space="0" w:color="auto"/>
        <w:bottom w:val="none" w:sz="0" w:space="0" w:color="auto"/>
        <w:right w:val="none" w:sz="0" w:space="0" w:color="auto"/>
      </w:divBdr>
      <w:divsChild>
        <w:div w:id="980160803">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800025038">
                  <w:marLeft w:val="0"/>
                  <w:marRight w:val="0"/>
                  <w:marTop w:val="0"/>
                  <w:marBottom w:val="0"/>
                  <w:divBdr>
                    <w:top w:val="none" w:sz="0" w:space="0" w:color="auto"/>
                    <w:left w:val="none" w:sz="0" w:space="0" w:color="auto"/>
                    <w:bottom w:val="none" w:sz="0" w:space="0" w:color="auto"/>
                    <w:right w:val="none" w:sz="0" w:space="0" w:color="auto"/>
                  </w:divBdr>
                  <w:divsChild>
                    <w:div w:id="1353069137">
                      <w:marLeft w:val="0"/>
                      <w:marRight w:val="0"/>
                      <w:marTop w:val="0"/>
                      <w:marBottom w:val="0"/>
                      <w:divBdr>
                        <w:top w:val="none" w:sz="0" w:space="0" w:color="auto"/>
                        <w:left w:val="none" w:sz="0" w:space="0" w:color="auto"/>
                        <w:bottom w:val="none" w:sz="0" w:space="0" w:color="auto"/>
                        <w:right w:val="none" w:sz="0" w:space="0" w:color="auto"/>
                      </w:divBdr>
                      <w:divsChild>
                        <w:div w:id="1046640570">
                          <w:marLeft w:val="0"/>
                          <w:marRight w:val="0"/>
                          <w:marTop w:val="0"/>
                          <w:marBottom w:val="0"/>
                          <w:divBdr>
                            <w:top w:val="none" w:sz="0" w:space="0" w:color="auto"/>
                            <w:left w:val="none" w:sz="0" w:space="0" w:color="auto"/>
                            <w:bottom w:val="none" w:sz="0" w:space="0" w:color="auto"/>
                            <w:right w:val="none" w:sz="0" w:space="0" w:color="auto"/>
                          </w:divBdr>
                          <w:divsChild>
                            <w:div w:id="1164391613">
                              <w:marLeft w:val="0"/>
                              <w:marRight w:val="0"/>
                              <w:marTop w:val="0"/>
                              <w:marBottom w:val="0"/>
                              <w:divBdr>
                                <w:top w:val="none" w:sz="0" w:space="0" w:color="auto"/>
                                <w:left w:val="none" w:sz="0" w:space="0" w:color="auto"/>
                                <w:bottom w:val="none" w:sz="0" w:space="0" w:color="auto"/>
                                <w:right w:val="none" w:sz="0" w:space="0" w:color="auto"/>
                              </w:divBdr>
                              <w:divsChild>
                                <w:div w:id="229539017">
                                  <w:marLeft w:val="0"/>
                                  <w:marRight w:val="0"/>
                                  <w:marTop w:val="0"/>
                                  <w:marBottom w:val="0"/>
                                  <w:divBdr>
                                    <w:top w:val="none" w:sz="0" w:space="0" w:color="auto"/>
                                    <w:left w:val="none" w:sz="0" w:space="0" w:color="auto"/>
                                    <w:bottom w:val="none" w:sz="0" w:space="0" w:color="auto"/>
                                    <w:right w:val="none" w:sz="0" w:space="0" w:color="auto"/>
                                  </w:divBdr>
                                  <w:divsChild>
                                    <w:div w:id="223880505">
                                      <w:marLeft w:val="50"/>
                                      <w:marRight w:val="0"/>
                                      <w:marTop w:val="0"/>
                                      <w:marBottom w:val="0"/>
                                      <w:divBdr>
                                        <w:top w:val="none" w:sz="0" w:space="0" w:color="auto"/>
                                        <w:left w:val="none" w:sz="0" w:space="0" w:color="auto"/>
                                        <w:bottom w:val="none" w:sz="0" w:space="0" w:color="auto"/>
                                        <w:right w:val="none" w:sz="0" w:space="0" w:color="auto"/>
                                      </w:divBdr>
                                      <w:divsChild>
                                        <w:div w:id="500777545">
                                          <w:marLeft w:val="0"/>
                                          <w:marRight w:val="0"/>
                                          <w:marTop w:val="0"/>
                                          <w:marBottom w:val="0"/>
                                          <w:divBdr>
                                            <w:top w:val="none" w:sz="0" w:space="0" w:color="auto"/>
                                            <w:left w:val="none" w:sz="0" w:space="0" w:color="auto"/>
                                            <w:bottom w:val="none" w:sz="0" w:space="0" w:color="auto"/>
                                            <w:right w:val="none" w:sz="0" w:space="0" w:color="auto"/>
                                          </w:divBdr>
                                          <w:divsChild>
                                            <w:div w:id="1138377940">
                                              <w:marLeft w:val="0"/>
                                              <w:marRight w:val="0"/>
                                              <w:marTop w:val="0"/>
                                              <w:marBottom w:val="100"/>
                                              <w:divBdr>
                                                <w:top w:val="single" w:sz="4" w:space="0" w:color="F5F5F5"/>
                                                <w:left w:val="single" w:sz="4" w:space="0" w:color="F5F5F5"/>
                                                <w:bottom w:val="single" w:sz="4" w:space="0" w:color="F5F5F5"/>
                                                <w:right w:val="single" w:sz="4" w:space="0" w:color="F5F5F5"/>
                                              </w:divBdr>
                                              <w:divsChild>
                                                <w:div w:id="1610090111">
                                                  <w:marLeft w:val="0"/>
                                                  <w:marRight w:val="0"/>
                                                  <w:marTop w:val="0"/>
                                                  <w:marBottom w:val="0"/>
                                                  <w:divBdr>
                                                    <w:top w:val="none" w:sz="0" w:space="0" w:color="auto"/>
                                                    <w:left w:val="none" w:sz="0" w:space="0" w:color="auto"/>
                                                    <w:bottom w:val="none" w:sz="0" w:space="0" w:color="auto"/>
                                                    <w:right w:val="none" w:sz="0" w:space="0" w:color="auto"/>
                                                  </w:divBdr>
                                                  <w:divsChild>
                                                    <w:div w:id="49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423535">
      <w:bodyDiv w:val="1"/>
      <w:marLeft w:val="0"/>
      <w:marRight w:val="0"/>
      <w:marTop w:val="0"/>
      <w:marBottom w:val="0"/>
      <w:divBdr>
        <w:top w:val="none" w:sz="0" w:space="0" w:color="auto"/>
        <w:left w:val="none" w:sz="0" w:space="0" w:color="auto"/>
        <w:bottom w:val="none" w:sz="0" w:space="0" w:color="auto"/>
        <w:right w:val="none" w:sz="0" w:space="0" w:color="auto"/>
      </w:divBdr>
    </w:div>
    <w:div w:id="1770278306">
      <w:bodyDiv w:val="1"/>
      <w:marLeft w:val="0"/>
      <w:marRight w:val="0"/>
      <w:marTop w:val="0"/>
      <w:marBottom w:val="0"/>
      <w:divBdr>
        <w:top w:val="none" w:sz="0" w:space="0" w:color="auto"/>
        <w:left w:val="none" w:sz="0" w:space="0" w:color="auto"/>
        <w:bottom w:val="none" w:sz="0" w:space="0" w:color="auto"/>
        <w:right w:val="none" w:sz="0" w:space="0" w:color="auto"/>
      </w:divBdr>
    </w:div>
    <w:div w:id="1776708204">
      <w:bodyDiv w:val="1"/>
      <w:marLeft w:val="0"/>
      <w:marRight w:val="0"/>
      <w:marTop w:val="0"/>
      <w:marBottom w:val="0"/>
      <w:divBdr>
        <w:top w:val="none" w:sz="0" w:space="0" w:color="auto"/>
        <w:left w:val="none" w:sz="0" w:space="0" w:color="auto"/>
        <w:bottom w:val="none" w:sz="0" w:space="0" w:color="auto"/>
        <w:right w:val="none" w:sz="0" w:space="0" w:color="auto"/>
      </w:divBdr>
      <w:divsChild>
        <w:div w:id="513231136">
          <w:marLeft w:val="0"/>
          <w:marRight w:val="0"/>
          <w:marTop w:val="0"/>
          <w:marBottom w:val="0"/>
          <w:divBdr>
            <w:top w:val="none" w:sz="0" w:space="0" w:color="auto"/>
            <w:left w:val="none" w:sz="0" w:space="0" w:color="auto"/>
            <w:bottom w:val="none" w:sz="0" w:space="0" w:color="auto"/>
            <w:right w:val="none" w:sz="0" w:space="0" w:color="auto"/>
          </w:divBdr>
          <w:divsChild>
            <w:div w:id="1901676023">
              <w:marLeft w:val="0"/>
              <w:marRight w:val="0"/>
              <w:marTop w:val="0"/>
              <w:marBottom w:val="0"/>
              <w:divBdr>
                <w:top w:val="none" w:sz="0" w:space="0" w:color="auto"/>
                <w:left w:val="none" w:sz="0" w:space="0" w:color="auto"/>
                <w:bottom w:val="single" w:sz="4" w:space="6" w:color="DFDFDF"/>
                <w:right w:val="none" w:sz="0" w:space="0" w:color="auto"/>
              </w:divBdr>
              <w:divsChild>
                <w:div w:id="168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7151">
      <w:bodyDiv w:val="1"/>
      <w:marLeft w:val="0"/>
      <w:marRight w:val="0"/>
      <w:marTop w:val="0"/>
      <w:marBottom w:val="0"/>
      <w:divBdr>
        <w:top w:val="none" w:sz="0" w:space="0" w:color="auto"/>
        <w:left w:val="none" w:sz="0" w:space="0" w:color="auto"/>
        <w:bottom w:val="none" w:sz="0" w:space="0" w:color="auto"/>
        <w:right w:val="none" w:sz="0" w:space="0" w:color="auto"/>
      </w:divBdr>
    </w:div>
    <w:div w:id="1814635751">
      <w:bodyDiv w:val="1"/>
      <w:marLeft w:val="0"/>
      <w:marRight w:val="0"/>
      <w:marTop w:val="0"/>
      <w:marBottom w:val="0"/>
      <w:divBdr>
        <w:top w:val="none" w:sz="0" w:space="0" w:color="auto"/>
        <w:left w:val="none" w:sz="0" w:space="0" w:color="auto"/>
        <w:bottom w:val="none" w:sz="0" w:space="0" w:color="auto"/>
        <w:right w:val="none" w:sz="0" w:space="0" w:color="auto"/>
      </w:divBdr>
    </w:div>
    <w:div w:id="1907763024">
      <w:bodyDiv w:val="1"/>
      <w:marLeft w:val="0"/>
      <w:marRight w:val="0"/>
      <w:marTop w:val="0"/>
      <w:marBottom w:val="0"/>
      <w:divBdr>
        <w:top w:val="none" w:sz="0" w:space="0" w:color="auto"/>
        <w:left w:val="none" w:sz="0" w:space="0" w:color="auto"/>
        <w:bottom w:val="none" w:sz="0" w:space="0" w:color="auto"/>
        <w:right w:val="none" w:sz="0" w:space="0" w:color="auto"/>
      </w:divBdr>
    </w:div>
    <w:div w:id="1913158716">
      <w:bodyDiv w:val="1"/>
      <w:marLeft w:val="0"/>
      <w:marRight w:val="0"/>
      <w:marTop w:val="0"/>
      <w:marBottom w:val="0"/>
      <w:divBdr>
        <w:top w:val="none" w:sz="0" w:space="0" w:color="auto"/>
        <w:left w:val="none" w:sz="0" w:space="0" w:color="auto"/>
        <w:bottom w:val="none" w:sz="0" w:space="0" w:color="auto"/>
        <w:right w:val="none" w:sz="0" w:space="0" w:color="auto"/>
      </w:divBdr>
    </w:div>
    <w:div w:id="2016347420">
      <w:bodyDiv w:val="1"/>
      <w:marLeft w:val="0"/>
      <w:marRight w:val="0"/>
      <w:marTop w:val="0"/>
      <w:marBottom w:val="0"/>
      <w:divBdr>
        <w:top w:val="none" w:sz="0" w:space="0" w:color="auto"/>
        <w:left w:val="none" w:sz="0" w:space="0" w:color="auto"/>
        <w:bottom w:val="none" w:sz="0" w:space="0" w:color="auto"/>
        <w:right w:val="none" w:sz="0" w:space="0" w:color="auto"/>
      </w:divBdr>
    </w:div>
    <w:div w:id="2041591562">
      <w:bodyDiv w:val="1"/>
      <w:marLeft w:val="0"/>
      <w:marRight w:val="0"/>
      <w:marTop w:val="0"/>
      <w:marBottom w:val="0"/>
      <w:divBdr>
        <w:top w:val="none" w:sz="0" w:space="0" w:color="auto"/>
        <w:left w:val="none" w:sz="0" w:space="0" w:color="auto"/>
        <w:bottom w:val="none" w:sz="0" w:space="0" w:color="auto"/>
        <w:right w:val="none" w:sz="0" w:space="0" w:color="auto"/>
      </w:divBdr>
    </w:div>
    <w:div w:id="2043044286">
      <w:bodyDiv w:val="1"/>
      <w:marLeft w:val="0"/>
      <w:marRight w:val="0"/>
      <w:marTop w:val="0"/>
      <w:marBottom w:val="0"/>
      <w:divBdr>
        <w:top w:val="none" w:sz="0" w:space="0" w:color="auto"/>
        <w:left w:val="none" w:sz="0" w:space="0" w:color="auto"/>
        <w:bottom w:val="none" w:sz="0" w:space="0" w:color="auto"/>
        <w:right w:val="none" w:sz="0" w:space="0" w:color="auto"/>
      </w:divBdr>
    </w:div>
    <w:div w:id="21248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go.jp/" TargetMode="External"/><Relationship Id="rId3" Type="http://schemas.openxmlformats.org/officeDocument/2006/relationships/settings" Target="settings.xml"/><Relationship Id="rId7" Type="http://schemas.openxmlformats.org/officeDocument/2006/relationships/hyperlink" Target="http://www.metro.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tat.go.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1673</TotalTime>
  <Pages>1</Pages>
  <Words>1756</Words>
  <Characters>10013</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univ</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32</cp:revision>
  <dcterms:created xsi:type="dcterms:W3CDTF">2013-11-22T01:31:00Z</dcterms:created>
  <dcterms:modified xsi:type="dcterms:W3CDTF">2013-12-20T04:51:00Z</dcterms:modified>
</cp:coreProperties>
</file>