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CAE" w:rsidRPr="00D73A5D" w:rsidRDefault="00D73A5D" w:rsidP="00D73A5D">
      <w:pPr>
        <w:jc w:val="center"/>
        <w:rPr>
          <w:rStyle w:val="hps"/>
          <w:rFonts w:ascii="Arial" w:hAnsi="Arial" w:cs="Arial" w:hint="eastAsia"/>
          <w:b/>
          <w:color w:val="222222"/>
          <w:sz w:val="22"/>
          <w:lang/>
        </w:rPr>
      </w:pPr>
      <w:r w:rsidRPr="00D73A5D">
        <w:rPr>
          <w:rStyle w:val="hps"/>
          <w:rFonts w:ascii="Arial" w:hAnsi="Arial" w:cs="Arial"/>
          <w:b/>
          <w:color w:val="222222"/>
          <w:sz w:val="22"/>
          <w:lang/>
        </w:rPr>
        <w:t>London</w:t>
      </w:r>
    </w:p>
    <w:p w:rsidR="00D73A5D" w:rsidRDefault="00D73A5D" w:rsidP="00D73A5D">
      <w:pPr>
        <w:jc w:val="right"/>
        <w:rPr>
          <w:rStyle w:val="hps"/>
          <w:rFonts w:ascii="Arial" w:hAnsi="Arial" w:cs="Arial" w:hint="eastAsia"/>
          <w:color w:val="222222"/>
          <w:lang/>
        </w:rPr>
      </w:pPr>
    </w:p>
    <w:p w:rsidR="00D73A5D" w:rsidRDefault="00D73A5D" w:rsidP="00D73A5D">
      <w:pPr>
        <w:jc w:val="right"/>
        <w:rPr>
          <w:rStyle w:val="hps"/>
          <w:rFonts w:ascii="Arial" w:hAnsi="Arial" w:cs="Arial" w:hint="eastAsia"/>
          <w:color w:val="222222"/>
          <w:sz w:val="22"/>
          <w:lang/>
        </w:rPr>
      </w:pPr>
      <w:r>
        <w:rPr>
          <w:rStyle w:val="hps"/>
          <w:rFonts w:ascii="Arial" w:hAnsi="Arial" w:cs="Arial"/>
          <w:color w:val="222222"/>
          <w:lang/>
        </w:rPr>
        <w:t>PUBLIC ADMINISTRATION</w:t>
      </w:r>
    </w:p>
    <w:p w:rsidR="00D73A5D" w:rsidRDefault="00D73A5D" w:rsidP="00D73A5D">
      <w:pPr>
        <w:jc w:val="right"/>
        <w:rPr>
          <w:rStyle w:val="hps"/>
          <w:rFonts w:ascii="Arial" w:hAnsi="Arial" w:cs="Arial" w:hint="eastAsia"/>
          <w:color w:val="222222"/>
          <w:sz w:val="22"/>
          <w:lang/>
        </w:rPr>
      </w:pPr>
      <w:r>
        <w:rPr>
          <w:rStyle w:val="hps"/>
          <w:rFonts w:ascii="Arial" w:hAnsi="Arial" w:cs="Arial" w:hint="eastAsia"/>
          <w:color w:val="222222"/>
          <w:sz w:val="22"/>
          <w:lang/>
        </w:rPr>
        <w:t xml:space="preserve"> 21107680 Shin </w:t>
      </w:r>
      <w:proofErr w:type="spellStart"/>
      <w:r>
        <w:rPr>
          <w:rStyle w:val="hps"/>
          <w:rFonts w:ascii="Arial" w:hAnsi="Arial" w:cs="Arial" w:hint="eastAsia"/>
          <w:color w:val="222222"/>
          <w:sz w:val="22"/>
          <w:lang/>
        </w:rPr>
        <w:t>Da</w:t>
      </w:r>
      <w:proofErr w:type="spellEnd"/>
      <w:r>
        <w:rPr>
          <w:rStyle w:val="hps"/>
          <w:rFonts w:ascii="Arial" w:hAnsi="Arial" w:cs="Arial" w:hint="eastAsia"/>
          <w:color w:val="222222"/>
          <w:sz w:val="22"/>
          <w:lang/>
        </w:rPr>
        <w:t xml:space="preserve"> Young</w:t>
      </w:r>
    </w:p>
    <w:p w:rsidR="00D73A5D" w:rsidRDefault="00D73A5D" w:rsidP="00D73A5D">
      <w:pPr>
        <w:rPr>
          <w:rStyle w:val="longtext"/>
          <w:rFonts w:ascii="Arial" w:hAnsi="Arial" w:cs="Arial" w:hint="eastAsia"/>
          <w:color w:val="222222"/>
          <w:shd w:val="clear" w:color="auto" w:fill="FFFFFF"/>
        </w:rPr>
      </w:pPr>
    </w:p>
    <w:p w:rsidR="00D73A5D" w:rsidRDefault="00D73A5D" w:rsidP="00D73A5D">
      <w:pPr>
        <w:rPr>
          <w:rFonts w:hint="eastAsia"/>
        </w:rPr>
      </w:pPr>
      <w:r w:rsidRPr="00D73A5D">
        <w:rPr>
          <w:rStyle w:val="longtext"/>
          <w:shd w:val="clear" w:color="auto" w:fill="FFFFFF"/>
        </w:rPr>
        <w:t>I inquired about the form of government was in London.</w:t>
      </w:r>
      <w:r w:rsidRPr="00D73A5D">
        <w:rPr>
          <w:shd w:val="clear" w:color="auto" w:fill="FFFFFF"/>
        </w:rPr>
        <w:br/>
      </w:r>
      <w:r w:rsidRPr="00D73A5D">
        <w:rPr>
          <w:rStyle w:val="longtext"/>
          <w:shd w:val="clear" w:color="auto" w:fill="FFFFFF"/>
        </w:rPr>
        <w:t>London is a big city over the past 20 years, including the period of the government and the government of London experiencing a dramatic change in the structure. Therefore, governance and strategic planning of the change is to analyze the interaction can be viewed as an excellent experiment. In this chapter, we have a strong mayoral leadership and the Greater London Authority was established in 2000 and 1986, after the abolition of the Greater London Council for the period of comparison. Connect the two periods of the world cities and the formation of a strategic policy direction of the business continues to focus on the importance of the role of being in London. As you can see from the above quote, the role of London as a world city is now a key element of the market for a new form of planning in London. Greater London area, most of this discussion is focused on, but</w:t>
      </w:r>
      <w:r>
        <w:rPr>
          <w:rStyle w:val="hps"/>
          <w:rFonts w:hint="eastAsia"/>
        </w:rPr>
        <w:t xml:space="preserve"> </w:t>
      </w:r>
      <w:r>
        <w:rPr>
          <w:rFonts w:hint="eastAsia"/>
        </w:rPr>
        <w:t>w</w:t>
      </w:r>
      <w:r w:rsidRPr="00D73A5D">
        <w:t>e further extended to consider large areas of the Southeast region are some important planning issues. The housing market is the emp</w:t>
      </w:r>
      <w:r>
        <w:t>loyment a</w:t>
      </w:r>
      <w:r>
        <w:rPr>
          <w:rFonts w:hint="eastAsia"/>
        </w:rPr>
        <w:t>nd</w:t>
      </w:r>
      <w:r w:rsidRPr="00D73A5D">
        <w:t xml:space="preserve"> in London Greater London has spread beyond the boundaries. Thus, the entire region is one of south-east 'functional areas' can be considered. Travel to work by the movement of one of the regional pattern of residential and employment centers, including the connection. However, the political realities of the region did not have to match. Nature of local decision-making, instead of local governments in the region consisting of the temporary agencies accounted for the advice. Sometimes it has taken place within the central government.</w:t>
      </w:r>
      <w:r>
        <w:rPr>
          <w:rFonts w:hint="eastAsia"/>
        </w:rPr>
        <w:t xml:space="preserve"> </w:t>
      </w:r>
    </w:p>
    <w:p w:rsidR="00D73A5D" w:rsidRDefault="00D73A5D" w:rsidP="00D73A5D">
      <w:pPr>
        <w:rPr>
          <w:rFonts w:hint="eastAsia"/>
        </w:rPr>
      </w:pPr>
    </w:p>
    <w:p w:rsidR="00D73A5D" w:rsidRPr="00D73A5D" w:rsidRDefault="00D73A5D" w:rsidP="00D73A5D">
      <w:pPr>
        <w:pStyle w:val="a5"/>
        <w:rPr>
          <w:rFonts w:hint="eastAsia"/>
          <w:szCs w:val="20"/>
        </w:rPr>
      </w:pPr>
      <w:proofErr w:type="gramStart"/>
      <w:r w:rsidRPr="00D73A5D">
        <w:rPr>
          <w:b/>
          <w:kern w:val="0"/>
          <w:sz w:val="22"/>
        </w:rPr>
        <w:t>One.</w:t>
      </w:r>
      <w:proofErr w:type="gramEnd"/>
      <w:r>
        <w:rPr>
          <w:rFonts w:hint="eastAsia"/>
          <w:b/>
          <w:kern w:val="0"/>
          <w:sz w:val="22"/>
        </w:rPr>
        <w:t xml:space="preserve"> </w:t>
      </w:r>
      <w:r w:rsidRPr="00D73A5D">
        <w:rPr>
          <w:b/>
          <w:kern w:val="0"/>
          <w:sz w:val="22"/>
        </w:rPr>
        <w:t xml:space="preserve"> Institutional changes and a fragmented government</w:t>
      </w:r>
      <w:r w:rsidRPr="00D73A5D">
        <w:rPr>
          <w:b/>
          <w:kern w:val="0"/>
          <w:sz w:val="22"/>
        </w:rPr>
        <w:br/>
      </w:r>
      <w:proofErr w:type="gramStart"/>
      <w:r>
        <w:rPr>
          <w:rFonts w:hint="eastAsia"/>
          <w:kern w:val="0"/>
        </w:rPr>
        <w:t>R</w:t>
      </w:r>
      <w:r w:rsidRPr="00D73A5D">
        <w:rPr>
          <w:kern w:val="0"/>
        </w:rPr>
        <w:t>ecently</w:t>
      </w:r>
      <w:proofErr w:type="gramEnd"/>
      <w:r w:rsidRPr="00D73A5D">
        <w:rPr>
          <w:kern w:val="0"/>
        </w:rPr>
        <w:t>, the local level of government in the UK is looking for a development machine showed little interest. Although</w:t>
      </w:r>
      <w:r>
        <w:rPr>
          <w:rFonts w:hint="eastAsia"/>
          <w:kern w:val="0"/>
        </w:rPr>
        <w:t>,</w:t>
      </w:r>
      <w:r w:rsidRPr="00D73A5D">
        <w:rPr>
          <w:kern w:val="0"/>
        </w:rPr>
        <w:t xml:space="preserve"> appropriate for the government of London since th</w:t>
      </w:r>
      <w:r>
        <w:rPr>
          <w:kern w:val="0"/>
        </w:rPr>
        <w:t xml:space="preserve">e 19th century to be a major </w:t>
      </w:r>
      <w:r w:rsidRPr="00D73A5D">
        <w:rPr>
          <w:kern w:val="0"/>
        </w:rPr>
        <w:t xml:space="preserve">occupation. London towards the end of the century to about 6 million </w:t>
      </w:r>
      <w:proofErr w:type="gramStart"/>
      <w:r w:rsidRPr="00D73A5D">
        <w:rPr>
          <w:kern w:val="0"/>
        </w:rPr>
        <w:t>increase</w:t>
      </w:r>
      <w:proofErr w:type="gramEnd"/>
      <w:r w:rsidRPr="00D73A5D">
        <w:rPr>
          <w:kern w:val="0"/>
        </w:rPr>
        <w:t xml:space="preserve"> in the localized form of government seemed inadequate. London County Council was set up in 1888 and fully established at that time covered the area. Greater London and the meetings are all strategic issues within the Greenbelt metro area should be responsible for covering. London government took place following the 1986 reform. </w:t>
      </w:r>
      <w:proofErr w:type="gramStart"/>
      <w:r w:rsidRPr="00D73A5D">
        <w:rPr>
          <w:kern w:val="0"/>
        </w:rPr>
        <w:t>The motivation for this time of change, rather than a political administration that emphasizes efficiency.</w:t>
      </w:r>
      <w:proofErr w:type="gramEnd"/>
      <w:r w:rsidRPr="00D73A5D">
        <w:rPr>
          <w:kern w:val="0"/>
        </w:rPr>
        <w:t xml:space="preserve"> Led by Ken Livingstone in the early </w:t>
      </w:r>
      <w:r w:rsidRPr="00D73A5D">
        <w:t>1980s, led by GLC is a new deal for the central government's direct policy development challenge.</w:t>
      </w:r>
    </w:p>
    <w:p w:rsidR="00D73A5D" w:rsidRDefault="00D73A5D" w:rsidP="00D73A5D">
      <w:pPr>
        <w:pStyle w:val="a5"/>
        <w:rPr>
          <w:rStyle w:val="longtext"/>
          <w:rFonts w:hint="eastAsia"/>
        </w:rPr>
      </w:pPr>
      <w:r>
        <w:rPr>
          <w:rStyle w:val="hps"/>
          <w:rFonts w:hint="eastAsia"/>
        </w:rPr>
        <w:t>E</w:t>
      </w:r>
      <w:r w:rsidRPr="00D73A5D">
        <w:rPr>
          <w:rStyle w:val="hps"/>
        </w:rPr>
        <w:t>xample, they are</w:t>
      </w:r>
      <w:r w:rsidRPr="00D73A5D">
        <w:rPr>
          <w:rStyle w:val="longtext"/>
        </w:rPr>
        <w:t xml:space="preserve"> </w:t>
      </w:r>
      <w:r>
        <w:rPr>
          <w:rStyle w:val="hps"/>
        </w:rPr>
        <w:t>che</w:t>
      </w:r>
      <w:r>
        <w:rPr>
          <w:rStyle w:val="hps"/>
          <w:rFonts w:hint="eastAsia"/>
        </w:rPr>
        <w:t>a</w:t>
      </w:r>
      <w:r w:rsidRPr="00D73A5D">
        <w:rPr>
          <w:rStyle w:val="hps"/>
        </w:rPr>
        <w:t>p</w:t>
      </w:r>
      <w:r w:rsidRPr="00D73A5D">
        <w:rPr>
          <w:rStyle w:val="longtext"/>
        </w:rPr>
        <w:t xml:space="preserve"> </w:t>
      </w:r>
      <w:r w:rsidRPr="00D73A5D">
        <w:rPr>
          <w:rStyle w:val="hps"/>
        </w:rPr>
        <w:t>fare</w:t>
      </w:r>
      <w:r w:rsidRPr="00D73A5D">
        <w:rPr>
          <w:rStyle w:val="longtext"/>
        </w:rPr>
        <w:t xml:space="preserve"> </w:t>
      </w:r>
      <w:r w:rsidRPr="00D73A5D">
        <w:rPr>
          <w:rStyle w:val="hps"/>
        </w:rPr>
        <w:t>policy</w:t>
      </w:r>
      <w:r w:rsidRPr="00D73A5D">
        <w:rPr>
          <w:rStyle w:val="longtext"/>
        </w:rPr>
        <w:t xml:space="preserve"> </w:t>
      </w:r>
      <w:r w:rsidRPr="00D73A5D">
        <w:rPr>
          <w:rStyle w:val="hps"/>
        </w:rPr>
        <w:t>to pursue</w:t>
      </w:r>
      <w:r w:rsidRPr="00D73A5D">
        <w:rPr>
          <w:rStyle w:val="longtext"/>
        </w:rPr>
        <w:t xml:space="preserve"> </w:t>
      </w:r>
      <w:r w:rsidRPr="00D73A5D">
        <w:rPr>
          <w:rStyle w:val="hps"/>
        </w:rPr>
        <w:t>in</w:t>
      </w:r>
      <w:r w:rsidRPr="00D73A5D">
        <w:rPr>
          <w:rStyle w:val="longtext"/>
        </w:rPr>
        <w:t xml:space="preserve"> </w:t>
      </w:r>
      <w:r w:rsidRPr="00D73A5D">
        <w:rPr>
          <w:rStyle w:val="hps"/>
        </w:rPr>
        <w:t>the London Underground</w:t>
      </w:r>
      <w:r w:rsidRPr="00D73A5D">
        <w:rPr>
          <w:rStyle w:val="longtext"/>
        </w:rPr>
        <w:t xml:space="preserve">, and women-oriented </w:t>
      </w:r>
      <w:r w:rsidRPr="00D73A5D">
        <w:rPr>
          <w:rStyle w:val="hps"/>
        </w:rPr>
        <w:t>policy</w:t>
      </w:r>
      <w:r w:rsidRPr="00D73A5D">
        <w:rPr>
          <w:rStyle w:val="longtext"/>
        </w:rPr>
        <w:t xml:space="preserve">, </w:t>
      </w:r>
      <w:r w:rsidRPr="00D73A5D">
        <w:rPr>
          <w:rStyle w:val="hps"/>
        </w:rPr>
        <w:t>the disabled</w:t>
      </w:r>
      <w:r w:rsidRPr="00D73A5D">
        <w:rPr>
          <w:rStyle w:val="longtext"/>
        </w:rPr>
        <w:t xml:space="preserve"> </w:t>
      </w:r>
      <w:r w:rsidRPr="00D73A5D">
        <w:rPr>
          <w:rStyle w:val="hps"/>
        </w:rPr>
        <w:t>and minorities</w:t>
      </w:r>
      <w:r w:rsidRPr="00D73A5D">
        <w:rPr>
          <w:rStyle w:val="longtext"/>
        </w:rPr>
        <w:t xml:space="preserve">, and office </w:t>
      </w:r>
      <w:r w:rsidRPr="00D73A5D">
        <w:rPr>
          <w:rStyle w:val="hps"/>
        </w:rPr>
        <w:t>development</w:t>
      </w:r>
      <w:r w:rsidRPr="00D73A5D">
        <w:rPr>
          <w:rStyle w:val="longtext"/>
        </w:rPr>
        <w:t xml:space="preserve"> </w:t>
      </w:r>
      <w:r w:rsidRPr="00D73A5D">
        <w:rPr>
          <w:rStyle w:val="hps"/>
        </w:rPr>
        <w:t>in order to protect</w:t>
      </w:r>
      <w:r w:rsidRPr="00D73A5D">
        <w:rPr>
          <w:rStyle w:val="longtext"/>
        </w:rPr>
        <w:t xml:space="preserve"> </w:t>
      </w:r>
      <w:r w:rsidRPr="00D73A5D">
        <w:rPr>
          <w:rStyle w:val="hps"/>
        </w:rPr>
        <w:t>threatened</w:t>
      </w:r>
      <w:r w:rsidRPr="00D73A5D">
        <w:rPr>
          <w:rStyle w:val="longtext"/>
        </w:rPr>
        <w:t xml:space="preserve"> </w:t>
      </w:r>
      <w:r w:rsidRPr="00D73A5D">
        <w:rPr>
          <w:rStyle w:val="hps"/>
        </w:rPr>
        <w:t>areas</w:t>
      </w:r>
      <w:r w:rsidRPr="00D73A5D">
        <w:rPr>
          <w:rStyle w:val="longtext"/>
        </w:rPr>
        <w:t xml:space="preserve"> </w:t>
      </w:r>
      <w:r w:rsidRPr="00D73A5D">
        <w:rPr>
          <w:rStyle w:val="hps"/>
        </w:rPr>
        <w:t>of social protection</w:t>
      </w:r>
      <w:r w:rsidRPr="00D73A5D">
        <w:rPr>
          <w:rStyle w:val="longtext"/>
        </w:rPr>
        <w:t xml:space="preserve"> </w:t>
      </w:r>
      <w:r w:rsidRPr="00D73A5D">
        <w:rPr>
          <w:rStyle w:val="hps"/>
        </w:rPr>
        <w:t>policy</w:t>
      </w:r>
      <w:r w:rsidRPr="00D73A5D">
        <w:rPr>
          <w:rStyle w:val="longtext"/>
        </w:rPr>
        <w:t xml:space="preserve"> </w:t>
      </w:r>
      <w:r w:rsidRPr="00D73A5D">
        <w:rPr>
          <w:rStyle w:val="hps"/>
        </w:rPr>
        <w:t>area</w:t>
      </w:r>
      <w:r w:rsidRPr="00D73A5D">
        <w:rPr>
          <w:rStyle w:val="longtext"/>
        </w:rPr>
        <w:t xml:space="preserve"> </w:t>
      </w:r>
      <w:r w:rsidRPr="00D73A5D">
        <w:rPr>
          <w:rStyle w:val="hps"/>
        </w:rPr>
        <w:t>was developed.</w:t>
      </w:r>
      <w:r w:rsidRPr="00D73A5D">
        <w:rPr>
          <w:rStyle w:val="longtext"/>
        </w:rPr>
        <w:t xml:space="preserve"> </w:t>
      </w:r>
      <w:r w:rsidRPr="00D73A5D">
        <w:rPr>
          <w:rStyle w:val="hps"/>
        </w:rPr>
        <w:t>On the other hand,</w:t>
      </w:r>
      <w:r w:rsidRPr="00D73A5D">
        <w:rPr>
          <w:rStyle w:val="longtext"/>
        </w:rPr>
        <w:t xml:space="preserve"> </w:t>
      </w:r>
      <w:r w:rsidRPr="00D73A5D">
        <w:rPr>
          <w:rStyle w:val="hps"/>
        </w:rPr>
        <w:t>as a result of</w:t>
      </w:r>
      <w:r w:rsidRPr="00D73A5D">
        <w:rPr>
          <w:rStyle w:val="longtext"/>
        </w:rPr>
        <w:t xml:space="preserve"> </w:t>
      </w:r>
      <w:r w:rsidRPr="00D73A5D">
        <w:rPr>
          <w:rStyle w:val="hps"/>
        </w:rPr>
        <w:t>other central</w:t>
      </w:r>
      <w:r w:rsidRPr="00D73A5D">
        <w:rPr>
          <w:rStyle w:val="longtext"/>
        </w:rPr>
        <w:t xml:space="preserve"> </w:t>
      </w:r>
      <w:r w:rsidRPr="00D73A5D">
        <w:rPr>
          <w:rStyle w:val="hps"/>
        </w:rPr>
        <w:t>government initiatives,</w:t>
      </w:r>
      <w:r w:rsidRPr="00D73A5D">
        <w:rPr>
          <w:rStyle w:val="longtext"/>
        </w:rPr>
        <w:t xml:space="preserve"> </w:t>
      </w:r>
      <w:r w:rsidRPr="00D73A5D">
        <w:rPr>
          <w:rStyle w:val="hps"/>
        </w:rPr>
        <w:t>local</w:t>
      </w:r>
      <w:r w:rsidRPr="00D73A5D">
        <w:rPr>
          <w:rStyle w:val="longtext"/>
        </w:rPr>
        <w:t xml:space="preserve"> </w:t>
      </w:r>
      <w:r w:rsidRPr="00D73A5D">
        <w:rPr>
          <w:rStyle w:val="hps"/>
        </w:rPr>
        <w:t>regeneration</w:t>
      </w:r>
      <w:r w:rsidRPr="00D73A5D">
        <w:rPr>
          <w:rStyle w:val="longtext"/>
        </w:rPr>
        <w:t xml:space="preserve"> </w:t>
      </w:r>
      <w:r w:rsidRPr="00D73A5D">
        <w:rPr>
          <w:rStyle w:val="hps"/>
        </w:rPr>
        <w:t>the borough</w:t>
      </w:r>
      <w:r w:rsidRPr="00D73A5D">
        <w:rPr>
          <w:rStyle w:val="longtext"/>
        </w:rPr>
        <w:t xml:space="preserve"> </w:t>
      </w:r>
      <w:r w:rsidRPr="00D73A5D">
        <w:rPr>
          <w:rStyle w:val="hps"/>
        </w:rPr>
        <w:t>boundary and</w:t>
      </w:r>
      <w:r w:rsidRPr="00D73A5D">
        <w:rPr>
          <w:rStyle w:val="longtext"/>
        </w:rPr>
        <w:t xml:space="preserve"> </w:t>
      </w:r>
      <w:r w:rsidRPr="00D73A5D">
        <w:rPr>
          <w:rStyle w:val="hps"/>
        </w:rPr>
        <w:t>regional cooperation in</w:t>
      </w:r>
      <w:r w:rsidRPr="00D73A5D">
        <w:rPr>
          <w:rStyle w:val="longtext"/>
        </w:rPr>
        <w:t xml:space="preserve"> </w:t>
      </w:r>
      <w:r w:rsidRPr="00D73A5D">
        <w:rPr>
          <w:rStyle w:val="hps"/>
        </w:rPr>
        <w:t>managing the</w:t>
      </w:r>
      <w:r w:rsidRPr="00D73A5D">
        <w:rPr>
          <w:rStyle w:val="longtext"/>
        </w:rPr>
        <w:t xml:space="preserve"> </w:t>
      </w:r>
      <w:r w:rsidRPr="00D73A5D">
        <w:rPr>
          <w:rStyle w:val="hps"/>
        </w:rPr>
        <w:t>diversity of</w:t>
      </w:r>
      <w:r w:rsidRPr="00D73A5D">
        <w:rPr>
          <w:rStyle w:val="longtext"/>
        </w:rPr>
        <w:t xml:space="preserve"> </w:t>
      </w:r>
      <w:r w:rsidRPr="00D73A5D">
        <w:rPr>
          <w:rStyle w:val="hps"/>
        </w:rPr>
        <w:t>their</w:t>
      </w:r>
      <w:r w:rsidRPr="00D73A5D">
        <w:rPr>
          <w:rStyle w:val="longtext"/>
        </w:rPr>
        <w:t xml:space="preserve"> </w:t>
      </w:r>
      <w:r w:rsidRPr="00D73A5D">
        <w:rPr>
          <w:rStyle w:val="hps"/>
        </w:rPr>
        <w:t>partners</w:t>
      </w:r>
      <w:r w:rsidRPr="00D73A5D">
        <w:rPr>
          <w:rStyle w:val="longtext"/>
        </w:rPr>
        <w:t xml:space="preserve"> </w:t>
      </w:r>
      <w:r w:rsidRPr="00D73A5D">
        <w:rPr>
          <w:rStyle w:val="hps"/>
        </w:rPr>
        <w:t>to adjust</w:t>
      </w:r>
      <w:r w:rsidRPr="00D73A5D">
        <w:rPr>
          <w:rStyle w:val="longtext"/>
        </w:rPr>
        <w:t xml:space="preserve"> </w:t>
      </w:r>
      <w:r w:rsidRPr="00D73A5D">
        <w:rPr>
          <w:rStyle w:val="hps"/>
        </w:rPr>
        <w:t>in</w:t>
      </w:r>
      <w:r w:rsidRPr="00D73A5D">
        <w:rPr>
          <w:rStyle w:val="longtext"/>
        </w:rPr>
        <w:t xml:space="preserve"> </w:t>
      </w:r>
      <w:r w:rsidRPr="00D73A5D">
        <w:rPr>
          <w:rStyle w:val="hps"/>
        </w:rPr>
        <w:t>gaining</w:t>
      </w:r>
      <w:r w:rsidRPr="00D73A5D">
        <w:rPr>
          <w:rStyle w:val="longtext"/>
        </w:rPr>
        <w:t xml:space="preserve"> </w:t>
      </w:r>
      <w:r w:rsidRPr="00D73A5D">
        <w:rPr>
          <w:rStyle w:val="hps"/>
        </w:rPr>
        <w:t>new responsibilities</w:t>
      </w:r>
      <w:r w:rsidRPr="00D73A5D">
        <w:rPr>
          <w:rStyle w:val="longtext"/>
        </w:rPr>
        <w:t xml:space="preserve">. </w:t>
      </w:r>
      <w:r w:rsidRPr="00D73A5D">
        <w:rPr>
          <w:rStyle w:val="hps"/>
        </w:rPr>
        <w:t>The government</w:t>
      </w:r>
      <w:r w:rsidRPr="00D73A5D">
        <w:rPr>
          <w:rStyle w:val="longtext"/>
        </w:rPr>
        <w:t xml:space="preserve"> </w:t>
      </w:r>
      <w:r w:rsidRPr="00D73A5D">
        <w:rPr>
          <w:rStyle w:val="hps"/>
        </w:rPr>
        <w:t>continues</w:t>
      </w:r>
      <w:r w:rsidRPr="00D73A5D">
        <w:rPr>
          <w:rStyle w:val="longtext"/>
        </w:rPr>
        <w:t xml:space="preserve"> </w:t>
      </w:r>
      <w:r w:rsidRPr="00D73A5D">
        <w:rPr>
          <w:rStyle w:val="hps"/>
        </w:rPr>
        <w:t>to make</w:t>
      </w:r>
      <w:r w:rsidRPr="00D73A5D">
        <w:rPr>
          <w:rStyle w:val="longtext"/>
        </w:rPr>
        <w:t xml:space="preserve"> </w:t>
      </w:r>
      <w:r w:rsidRPr="00D73A5D">
        <w:rPr>
          <w:rStyle w:val="hps"/>
        </w:rPr>
        <w:t>the</w:t>
      </w:r>
      <w:r w:rsidRPr="00D73A5D">
        <w:rPr>
          <w:rStyle w:val="longtext"/>
        </w:rPr>
        <w:t xml:space="preserve"> </w:t>
      </w:r>
      <w:r w:rsidRPr="00D73A5D">
        <w:rPr>
          <w:rStyle w:val="hps"/>
        </w:rPr>
        <w:t>institutional</w:t>
      </w:r>
      <w:r w:rsidRPr="00D73A5D">
        <w:rPr>
          <w:rStyle w:val="longtext"/>
        </w:rPr>
        <w:t xml:space="preserve"> </w:t>
      </w:r>
      <w:r w:rsidRPr="00D73A5D">
        <w:rPr>
          <w:rStyle w:val="hps"/>
        </w:rPr>
        <w:t>complexity</w:t>
      </w:r>
      <w:r w:rsidRPr="00D73A5D">
        <w:rPr>
          <w:rStyle w:val="longtext"/>
        </w:rPr>
        <w:t xml:space="preserve">. </w:t>
      </w:r>
      <w:r w:rsidRPr="00D73A5D">
        <w:rPr>
          <w:rStyle w:val="hps"/>
        </w:rPr>
        <w:t>London</w:t>
      </w:r>
      <w:r w:rsidRPr="00D73A5D">
        <w:rPr>
          <w:rStyle w:val="longtext"/>
        </w:rPr>
        <w:t xml:space="preserve"> </w:t>
      </w:r>
      <w:r w:rsidRPr="00D73A5D">
        <w:rPr>
          <w:rStyle w:val="hps"/>
        </w:rPr>
        <w:t>government reforms</w:t>
      </w:r>
      <w:r w:rsidRPr="00D73A5D">
        <w:rPr>
          <w:rStyle w:val="longtext"/>
        </w:rPr>
        <w:t xml:space="preserve"> </w:t>
      </w:r>
      <w:r w:rsidRPr="00D73A5D">
        <w:rPr>
          <w:rStyle w:val="hps"/>
        </w:rPr>
        <w:t>that they</w:t>
      </w:r>
      <w:r w:rsidRPr="00D73A5D">
        <w:rPr>
          <w:rStyle w:val="longtext"/>
        </w:rPr>
        <w:t xml:space="preserve"> </w:t>
      </w:r>
      <w:r w:rsidRPr="00D73A5D">
        <w:rPr>
          <w:rStyle w:val="hps"/>
        </w:rPr>
        <w:t>require a</w:t>
      </w:r>
      <w:r w:rsidRPr="00D73A5D">
        <w:rPr>
          <w:rStyle w:val="longtext"/>
        </w:rPr>
        <w:t xml:space="preserve"> </w:t>
      </w:r>
      <w:r w:rsidRPr="00D73A5D">
        <w:rPr>
          <w:rStyle w:val="hps"/>
        </w:rPr>
        <w:t>'</w:t>
      </w:r>
      <w:r w:rsidRPr="00D73A5D">
        <w:rPr>
          <w:rStyle w:val="longtext"/>
        </w:rPr>
        <w:t xml:space="preserve">voice' </w:t>
      </w:r>
      <w:r w:rsidRPr="00D73A5D">
        <w:rPr>
          <w:rStyle w:val="hps"/>
        </w:rPr>
        <w:t>to give</w:t>
      </w:r>
      <w:r w:rsidRPr="00D73A5D">
        <w:rPr>
          <w:rStyle w:val="longtext"/>
        </w:rPr>
        <w:t xml:space="preserve">, but </w:t>
      </w:r>
      <w:r w:rsidRPr="00D73A5D">
        <w:rPr>
          <w:rStyle w:val="hps"/>
        </w:rPr>
        <w:t>the market</w:t>
      </w:r>
      <w:r w:rsidRPr="00D73A5D">
        <w:rPr>
          <w:rStyle w:val="longtext"/>
        </w:rPr>
        <w:t xml:space="preserve"> </w:t>
      </w:r>
      <w:r w:rsidRPr="00D73A5D">
        <w:rPr>
          <w:rStyle w:val="hps"/>
        </w:rPr>
        <w:t>has</w:t>
      </w:r>
      <w:r w:rsidRPr="00D73A5D">
        <w:rPr>
          <w:rStyle w:val="longtext"/>
        </w:rPr>
        <w:t xml:space="preserve"> </w:t>
      </w:r>
      <w:r w:rsidRPr="00D73A5D">
        <w:rPr>
          <w:rStyle w:val="hps"/>
        </w:rPr>
        <w:t>a limited</w:t>
      </w:r>
      <w:r w:rsidRPr="00D73A5D">
        <w:rPr>
          <w:rStyle w:val="longtext"/>
        </w:rPr>
        <w:t xml:space="preserve"> </w:t>
      </w:r>
      <w:r w:rsidRPr="00D73A5D">
        <w:rPr>
          <w:rStyle w:val="hps"/>
        </w:rPr>
        <w:t>capacity</w:t>
      </w:r>
      <w:r w:rsidRPr="00D73A5D">
        <w:rPr>
          <w:rStyle w:val="longtext"/>
        </w:rPr>
        <w:t xml:space="preserve">. </w:t>
      </w:r>
      <w:r w:rsidRPr="00D73A5D">
        <w:rPr>
          <w:rStyle w:val="hps"/>
        </w:rPr>
        <w:t>Nevertheless, the</w:t>
      </w:r>
      <w:r w:rsidRPr="00D73A5D">
        <w:rPr>
          <w:rStyle w:val="longtext"/>
        </w:rPr>
        <w:t xml:space="preserve"> </w:t>
      </w:r>
      <w:r w:rsidRPr="00D73A5D">
        <w:rPr>
          <w:rStyle w:val="hps"/>
        </w:rPr>
        <w:t>market has</w:t>
      </w:r>
      <w:r w:rsidRPr="00D73A5D">
        <w:rPr>
          <w:rStyle w:val="longtext"/>
        </w:rPr>
        <w:t xml:space="preserve"> </w:t>
      </w:r>
      <w:r w:rsidRPr="00D73A5D">
        <w:rPr>
          <w:rStyle w:val="hps"/>
        </w:rPr>
        <w:t>priority</w:t>
      </w:r>
      <w:r w:rsidRPr="00D73A5D">
        <w:rPr>
          <w:rStyle w:val="longtext"/>
        </w:rPr>
        <w:t xml:space="preserve"> </w:t>
      </w:r>
      <w:r w:rsidRPr="00D73A5D">
        <w:rPr>
          <w:rStyle w:val="hps"/>
        </w:rPr>
        <w:t>clearly</w:t>
      </w:r>
      <w:r w:rsidRPr="00D73A5D">
        <w:rPr>
          <w:rStyle w:val="longtext"/>
        </w:rPr>
        <w:t xml:space="preserve"> </w:t>
      </w:r>
      <w:r w:rsidRPr="00D73A5D">
        <w:rPr>
          <w:rStyle w:val="hps"/>
        </w:rPr>
        <w:lastRenderedPageBreak/>
        <w:t>understood that</w:t>
      </w:r>
      <w:r w:rsidRPr="00D73A5D">
        <w:rPr>
          <w:rStyle w:val="longtext"/>
        </w:rPr>
        <w:t xml:space="preserve"> </w:t>
      </w:r>
      <w:r w:rsidRPr="00D73A5D">
        <w:rPr>
          <w:rStyle w:val="hps"/>
        </w:rPr>
        <w:t>develops</w:t>
      </w:r>
      <w:r w:rsidRPr="00D73A5D">
        <w:rPr>
          <w:rStyle w:val="longtext"/>
        </w:rPr>
        <w:t>.</w:t>
      </w:r>
    </w:p>
    <w:p w:rsidR="00D73A5D" w:rsidRDefault="00D73A5D" w:rsidP="00D73A5D">
      <w:pPr>
        <w:pStyle w:val="a5"/>
        <w:rPr>
          <w:rStyle w:val="longtext"/>
          <w:rFonts w:hint="eastAsia"/>
        </w:rPr>
      </w:pPr>
    </w:p>
    <w:p w:rsidR="00D73A5D" w:rsidRPr="00D73A5D" w:rsidRDefault="00D73A5D" w:rsidP="00A813C8">
      <w:pPr>
        <w:pStyle w:val="a5"/>
        <w:rPr>
          <w:color w:val="777777"/>
          <w:kern w:val="0"/>
          <w:sz w:val="16"/>
          <w:szCs w:val="20"/>
        </w:rPr>
      </w:pPr>
      <w:proofErr w:type="gramStart"/>
      <w:r w:rsidRPr="00D73A5D">
        <w:rPr>
          <w:rStyle w:val="longtext"/>
          <w:b/>
          <w:sz w:val="22"/>
          <w:shd w:val="clear" w:color="auto" w:fill="FFFFFF"/>
        </w:rPr>
        <w:t>Two.</w:t>
      </w:r>
      <w:proofErr w:type="gramEnd"/>
      <w:r>
        <w:rPr>
          <w:rStyle w:val="longtext"/>
          <w:rFonts w:hint="eastAsia"/>
          <w:b/>
          <w:sz w:val="22"/>
          <w:shd w:val="clear" w:color="auto" w:fill="FFFFFF"/>
        </w:rPr>
        <w:t xml:space="preserve"> </w:t>
      </w:r>
      <w:r w:rsidRPr="00D73A5D">
        <w:rPr>
          <w:rStyle w:val="longtext"/>
          <w:b/>
          <w:sz w:val="22"/>
          <w:shd w:val="clear" w:color="auto" w:fill="FFFFFF"/>
        </w:rPr>
        <w:t xml:space="preserve"> The Greater London Authority's powers</w:t>
      </w:r>
      <w:r w:rsidRPr="00D73A5D">
        <w:rPr>
          <w:b/>
          <w:sz w:val="22"/>
          <w:shd w:val="clear" w:color="auto" w:fill="FFFFFF"/>
        </w:rPr>
        <w:br/>
      </w:r>
      <w:proofErr w:type="gramStart"/>
      <w:r>
        <w:rPr>
          <w:rStyle w:val="longtext"/>
          <w:shd w:val="clear" w:color="auto" w:fill="FFFFFF"/>
        </w:rPr>
        <w:t>The</w:t>
      </w:r>
      <w:proofErr w:type="gramEnd"/>
      <w:r>
        <w:rPr>
          <w:rStyle w:val="longtext"/>
          <w:shd w:val="clear" w:color="auto" w:fill="FFFFFF"/>
        </w:rPr>
        <w:t xml:space="preserve"> new Labo</w:t>
      </w:r>
      <w:r>
        <w:rPr>
          <w:rStyle w:val="longtext"/>
          <w:rFonts w:hint="eastAsia"/>
          <w:shd w:val="clear" w:color="auto" w:fill="FFFFFF"/>
        </w:rPr>
        <w:t>r</w:t>
      </w:r>
      <w:r>
        <w:rPr>
          <w:rStyle w:val="longtext"/>
          <w:shd w:val="clear" w:color="auto" w:fill="FFFFFF"/>
        </w:rPr>
        <w:t xml:space="preserve"> government can</w:t>
      </w:r>
      <w:r>
        <w:rPr>
          <w:rStyle w:val="longtext"/>
          <w:rFonts w:hint="eastAsia"/>
          <w:shd w:val="clear" w:color="auto" w:fill="FFFFFF"/>
        </w:rPr>
        <w:t xml:space="preserve"> </w:t>
      </w:r>
      <w:r w:rsidRPr="00D73A5D">
        <w:rPr>
          <w:rStyle w:val="longtext"/>
          <w:shd w:val="clear" w:color="auto" w:fill="FFFFFF"/>
        </w:rPr>
        <w:t>explain the proliferation of ad hoc institutions and resolve the issues in order to transfer the power of the government itself, the government promised transparency. They are also including social exclusion and environmental sustainability would focus more on the problems noted. Policy coordination or sign up - it was a policy priority for the idea. This concern is the government's new national government in the form of a</w:t>
      </w:r>
      <w:r>
        <w:rPr>
          <w:rStyle w:val="longtext"/>
          <w:shd w:val="clear" w:color="auto" w:fill="FFFFFF"/>
        </w:rPr>
        <w:t xml:space="preserve"> new London strategic priorit</w:t>
      </w:r>
      <w:r>
        <w:rPr>
          <w:rStyle w:val="longtext"/>
          <w:rFonts w:hint="eastAsia"/>
          <w:shd w:val="clear" w:color="auto" w:fill="FFFFFF"/>
        </w:rPr>
        <w:t>y</w:t>
      </w:r>
      <w:r w:rsidRPr="00D73A5D">
        <w:rPr>
          <w:rStyle w:val="longtext"/>
          <w:shd w:val="clear" w:color="auto" w:fill="FFFFFF"/>
        </w:rPr>
        <w:t xml:space="preserve"> that affect the way in which in turn affected the decision.</w:t>
      </w:r>
      <w:r>
        <w:rPr>
          <w:rStyle w:val="longtext"/>
          <w:rFonts w:hint="eastAsia"/>
          <w:shd w:val="clear" w:color="auto" w:fill="FFFFFF"/>
        </w:rPr>
        <w:t xml:space="preserve"> </w:t>
      </w:r>
      <w:r w:rsidRPr="00D73A5D">
        <w:rPr>
          <w:kern w:val="0"/>
          <w:lang/>
        </w:rPr>
        <w:t xml:space="preserve">The new system was launched in 1999, was the Greater London Act. Greater accountability approach is advocated and the wider social integration. However, participation in a wide range of business interests in the agenda-setting process of the new rhetoric to gain access to the show that continues. The Office of the market with a strong enforcement capability was considered. Next to the market survey and inspection of the elected assembly will act as. The London </w:t>
      </w:r>
      <w:r>
        <w:rPr>
          <w:kern w:val="0"/>
          <w:lang/>
        </w:rPr>
        <w:t>area</w:t>
      </w:r>
      <w:r w:rsidRPr="00D73A5D">
        <w:rPr>
          <w:kern w:val="0"/>
          <w:lang/>
        </w:rPr>
        <w:t xml:space="preserve"> or the entire assembly constituency members elected 25 people have standards. It's strong capital markets to overcome the lack of political leadership that would monitor the election, and strategic decision-making process is transparency and accountability </w:t>
      </w:r>
      <w:r>
        <w:rPr>
          <w:kern w:val="0"/>
          <w:lang/>
        </w:rPr>
        <w:t>w</w:t>
      </w:r>
      <w:r>
        <w:rPr>
          <w:rFonts w:hint="eastAsia"/>
          <w:kern w:val="0"/>
          <w:lang/>
        </w:rPr>
        <w:t>as</w:t>
      </w:r>
      <w:r w:rsidRPr="00D73A5D">
        <w:rPr>
          <w:kern w:val="0"/>
          <w:lang/>
        </w:rPr>
        <w:t xml:space="preserve"> expected to adopt.</w:t>
      </w:r>
      <w:r>
        <w:rPr>
          <w:rFonts w:hint="eastAsia"/>
          <w:kern w:val="0"/>
          <w:lang/>
        </w:rPr>
        <w:t xml:space="preserve"> </w:t>
      </w:r>
    </w:p>
    <w:p w:rsidR="00A813C8" w:rsidRDefault="00A813C8" w:rsidP="00A813C8">
      <w:pPr>
        <w:pStyle w:val="a5"/>
        <w:rPr>
          <w:rFonts w:hint="eastAsia"/>
          <w:sz w:val="16"/>
        </w:rPr>
      </w:pPr>
    </w:p>
    <w:p w:rsidR="00D73A5D" w:rsidRDefault="00A813C8" w:rsidP="00A813C8">
      <w:pPr>
        <w:pStyle w:val="a5"/>
        <w:rPr>
          <w:rFonts w:hint="eastAsia"/>
        </w:rPr>
      </w:pPr>
      <w:proofErr w:type="gramStart"/>
      <w:r w:rsidRPr="00A813C8">
        <w:rPr>
          <w:b/>
          <w:kern w:val="0"/>
          <w:sz w:val="22"/>
          <w:lang/>
        </w:rPr>
        <w:t>Three.</w:t>
      </w:r>
      <w:proofErr w:type="gramEnd"/>
      <w:r w:rsidRPr="00A813C8">
        <w:rPr>
          <w:b/>
          <w:kern w:val="0"/>
          <w:sz w:val="22"/>
          <w:lang/>
        </w:rPr>
        <w:t xml:space="preserve"> Continued domination of the private sector</w:t>
      </w:r>
      <w:r w:rsidRPr="00A813C8">
        <w:rPr>
          <w:kern w:val="0"/>
          <w:lang/>
        </w:rPr>
        <w:br/>
      </w:r>
      <w:proofErr w:type="gramStart"/>
      <w:r w:rsidRPr="00A813C8">
        <w:rPr>
          <w:kern w:val="0"/>
          <w:lang/>
        </w:rPr>
        <w:t>After</w:t>
      </w:r>
      <w:proofErr w:type="gramEnd"/>
      <w:r w:rsidRPr="00A813C8">
        <w:rPr>
          <w:kern w:val="0"/>
          <w:lang/>
        </w:rPr>
        <w:t xml:space="preserve"> the abolition of the GLC operating profit showed a significant impact on the strategic policy. A more active role in promoting cooperation in the city, often taking FR city operates a business tie-up the whole project in London is the center of the ear of the government's first policy challenge for the international competitiveness of London as a strategy to install and transport, including the London production of a series of overall strategy was As we have already mentioned, in 1995, following the initiative of the government in London and the first is at the forefront of competitiveness and to identify policy priorities to create a London Pride Guide teamed up with the province of London. London's inward investment and development cooperation to attract visitors to London has established a focus group. The key to promoting your organization, London, and London, the center of the first tourist board is included.</w:t>
      </w:r>
      <w:r w:rsidRPr="00A813C8">
        <w:rPr>
          <w:rFonts w:hint="eastAsia"/>
          <w:kern w:val="0"/>
          <w:lang/>
        </w:rPr>
        <w:t xml:space="preserve"> </w:t>
      </w:r>
      <w:r>
        <w:rPr>
          <w:kern w:val="0"/>
          <w:lang/>
        </w:rPr>
        <w:t>Note about the market and GLA</w:t>
      </w:r>
      <w:r>
        <w:rPr>
          <w:rFonts w:hint="eastAsia"/>
          <w:kern w:val="0"/>
          <w:lang/>
        </w:rPr>
        <w:t>:</w:t>
      </w:r>
      <w:r w:rsidRPr="00A813C8">
        <w:rPr>
          <w:kern w:val="0"/>
          <w:lang/>
        </w:rPr>
        <w:t xml:space="preserve"> Public Relations Group is the world's citi</w:t>
      </w:r>
      <w:r>
        <w:rPr>
          <w:kern w:val="0"/>
          <w:lang/>
        </w:rPr>
        <w:t>es produce a report in May 2000</w:t>
      </w:r>
      <w:r w:rsidRPr="00A813C8">
        <w:rPr>
          <w:kern w:val="0"/>
          <w:lang/>
        </w:rPr>
        <w:t>. The purpose of the report is in London to pro</w:t>
      </w:r>
      <w:r>
        <w:rPr>
          <w:kern w:val="0"/>
          <w:lang/>
        </w:rPr>
        <w:t>mote the rights of New London</w:t>
      </w:r>
      <w:r w:rsidRPr="00A813C8">
        <w:rPr>
          <w:kern w:val="0"/>
          <w:lang/>
        </w:rPr>
        <w:t xml:space="preserve"> business operations and allow priority to attract more inward investme</w:t>
      </w:r>
      <w:r>
        <w:rPr>
          <w:kern w:val="0"/>
          <w:lang/>
        </w:rPr>
        <w:t>nt will focus on improvin</w:t>
      </w:r>
      <w:r>
        <w:rPr>
          <w:rFonts w:hint="eastAsia"/>
          <w:kern w:val="0"/>
          <w:lang/>
        </w:rPr>
        <w:t>g</w:t>
      </w:r>
      <w:r w:rsidRPr="00A813C8">
        <w:rPr>
          <w:kern w:val="0"/>
          <w:lang/>
        </w:rPr>
        <w:t xml:space="preserve">. They are in </w:t>
      </w:r>
      <w:r>
        <w:rPr>
          <w:kern w:val="0"/>
          <w:lang/>
        </w:rPr>
        <w:t xml:space="preserve">London in 2004 World </w:t>
      </w:r>
      <w:r>
        <w:rPr>
          <w:rFonts w:hint="eastAsia"/>
          <w:kern w:val="0"/>
          <w:lang/>
        </w:rPr>
        <w:t>c</w:t>
      </w:r>
      <w:r>
        <w:rPr>
          <w:kern w:val="0"/>
          <w:lang/>
        </w:rPr>
        <w:t>ity will be presented a vision</w:t>
      </w:r>
      <w:r>
        <w:rPr>
          <w:rFonts w:hint="eastAsia"/>
          <w:kern w:val="0"/>
          <w:lang/>
        </w:rPr>
        <w:t>.</w:t>
      </w:r>
      <w:r w:rsidRPr="00A813C8">
        <w:rPr>
          <w:kern w:val="0"/>
          <w:lang/>
        </w:rPr>
        <w:t xml:space="preserve"> Access is therefore important agenda-setting process of the business you can h</w:t>
      </w:r>
      <w:r>
        <w:rPr>
          <w:kern w:val="0"/>
          <w:lang/>
        </w:rPr>
        <w:t>ave a number of characteristics</w:t>
      </w:r>
      <w:r w:rsidRPr="00A813C8">
        <w:rPr>
          <w:kern w:val="0"/>
          <w:lang/>
        </w:rPr>
        <w:t xml:space="preserve">. </w:t>
      </w:r>
      <w:proofErr w:type="gramStart"/>
      <w:r w:rsidRPr="00A813C8">
        <w:rPr>
          <w:kern w:val="0"/>
          <w:lang/>
        </w:rPr>
        <w:t>First, the existence of the initial establish</w:t>
      </w:r>
      <w:r>
        <w:rPr>
          <w:kern w:val="0"/>
          <w:lang/>
        </w:rPr>
        <w:t>ment of a business process</w:t>
      </w:r>
      <w:r w:rsidRPr="00A813C8">
        <w:rPr>
          <w:kern w:val="0"/>
          <w:lang/>
        </w:rPr>
        <w:t>.</w:t>
      </w:r>
      <w:proofErr w:type="gramEnd"/>
      <w:r w:rsidRPr="00A813C8">
        <w:rPr>
          <w:kern w:val="0"/>
          <w:lang/>
        </w:rPr>
        <w:t xml:space="preserve"> It is an active market and LDP and London before being elected to the board through participation in business processes, the priority was to prepa</w:t>
      </w:r>
      <w:r>
        <w:rPr>
          <w:kern w:val="0"/>
          <w:lang/>
        </w:rPr>
        <w:t>re to drop one drop at a time</w:t>
      </w:r>
      <w:r>
        <w:rPr>
          <w:rFonts w:hint="eastAsia"/>
          <w:kern w:val="0"/>
          <w:lang/>
        </w:rPr>
        <w:t xml:space="preserve">. </w:t>
      </w:r>
      <w:r>
        <w:rPr>
          <w:kern w:val="0"/>
          <w:lang/>
        </w:rPr>
        <w:t>London</w:t>
      </w:r>
      <w:r w:rsidRPr="00A813C8">
        <w:rPr>
          <w:kern w:val="0"/>
          <w:lang/>
        </w:rPr>
        <w:t xml:space="preserve"> world city role in the promotio</w:t>
      </w:r>
      <w:r>
        <w:rPr>
          <w:kern w:val="0"/>
          <w:lang/>
        </w:rPr>
        <w:t>n of continuity there</w:t>
      </w:r>
      <w:r>
        <w:rPr>
          <w:rFonts w:hint="eastAsia"/>
          <w:kern w:val="0"/>
          <w:lang/>
        </w:rPr>
        <w:t xml:space="preserve"> d</w:t>
      </w:r>
      <w:r w:rsidRPr="00A813C8">
        <w:rPr>
          <w:kern w:val="0"/>
          <w:lang/>
        </w:rPr>
        <w:t>rawing on the early work of economic development strategy is first and drafting strategies can affect the o</w:t>
      </w:r>
      <w:r>
        <w:rPr>
          <w:kern w:val="0"/>
          <w:lang/>
        </w:rPr>
        <w:t>ther in a good position to be</w:t>
      </w:r>
      <w:r>
        <w:rPr>
          <w:rFonts w:hint="eastAsia"/>
          <w:kern w:val="0"/>
          <w:lang/>
        </w:rPr>
        <w:t xml:space="preserve">. </w:t>
      </w:r>
      <w:r w:rsidRPr="00A813C8">
        <w:rPr>
          <w:kern w:val="0"/>
          <w:lang/>
        </w:rPr>
        <w:t xml:space="preserve">LDA is responsible for strategy, the chief executive </w:t>
      </w:r>
      <w:r w:rsidRPr="00A813C8">
        <w:rPr>
          <w:kern w:val="0"/>
          <w:lang/>
        </w:rPr>
        <w:lastRenderedPageBreak/>
        <w:t xml:space="preserve">officer (CEO) made </w:t>
      </w:r>
      <w:r w:rsidRPr="00A813C8">
        <w:rPr>
          <w:rFonts w:ascii="MS Mincho" w:eastAsia="MS Mincho" w:hAnsi="MS Mincho" w:cs="MS Mincho" w:hint="eastAsia"/>
          <w:kern w:val="0"/>
          <w:lang/>
        </w:rPr>
        <w:t>​​</w:t>
      </w:r>
      <w:r w:rsidRPr="00A813C8">
        <w:rPr>
          <w:rFonts w:ascii="맑은 고딕" w:eastAsia="맑은 고딕" w:hAnsi="맑은 고딕" w:cs="맑은 고딕" w:hint="eastAsia"/>
          <w:kern w:val="0"/>
          <w:lang/>
        </w:rPr>
        <w:t>a strategic goal q</w:t>
      </w:r>
      <w:r w:rsidRPr="00A813C8">
        <w:rPr>
          <w:kern w:val="0"/>
          <w:lang/>
        </w:rPr>
        <w:t xml:space="preserve">uickly said. </w:t>
      </w:r>
      <w:proofErr w:type="gramStart"/>
      <w:r w:rsidRPr="00A813C8">
        <w:rPr>
          <w:kern w:val="0"/>
          <w:lang/>
        </w:rPr>
        <w:t>Business lobby that they participate in the initial assembly of the general counsel or later to participate in electronic monitoring means that it is less necessary</w:t>
      </w:r>
      <w:r>
        <w:rPr>
          <w:rFonts w:hint="eastAsia"/>
          <w:kern w:val="0"/>
          <w:lang/>
        </w:rPr>
        <w:t>.</w:t>
      </w:r>
      <w:proofErr w:type="gramEnd"/>
      <w:r>
        <w:rPr>
          <w:rFonts w:hint="eastAsia"/>
          <w:kern w:val="0"/>
          <w:lang/>
        </w:rPr>
        <w:t xml:space="preserve"> </w:t>
      </w:r>
      <w:r w:rsidRPr="00A813C8">
        <w:t xml:space="preserve">Regular access to confidential business discussions right in the center of power, it is focused on an established approach. The relationship between business and government in London has over the years since the abolition of the GLC offering continuity. 1990s, the central government and its close business links were added to working with them in the nearest market. Appeared in the late 1980s, the City of London is the world's emphasis on economic and spatial development strategies in the market continues. London </w:t>
      </w:r>
      <w:proofErr w:type="gramStart"/>
      <w:r w:rsidRPr="00A813C8">
        <w:t>open</w:t>
      </w:r>
      <w:proofErr w:type="gramEnd"/>
      <w:r w:rsidRPr="00A813C8">
        <w:t xml:space="preserve"> government reform ambitions of the government's access to the business being questioned by.</w:t>
      </w:r>
      <w:r>
        <w:rPr>
          <w:rFonts w:hint="eastAsia"/>
        </w:rPr>
        <w:t xml:space="preserve"> </w:t>
      </w:r>
    </w:p>
    <w:p w:rsidR="00A813C8" w:rsidRPr="00A813C8" w:rsidRDefault="00A813C8" w:rsidP="00A813C8">
      <w:pPr>
        <w:pStyle w:val="a5"/>
        <w:rPr>
          <w:rFonts w:hint="eastAsia"/>
          <w:b/>
          <w:sz w:val="22"/>
        </w:rPr>
      </w:pPr>
    </w:p>
    <w:p w:rsidR="00A813C8" w:rsidRDefault="00A813C8" w:rsidP="00A813C8">
      <w:pPr>
        <w:pStyle w:val="a5"/>
        <w:rPr>
          <w:rFonts w:hint="eastAsia"/>
          <w:kern w:val="0"/>
          <w:lang/>
        </w:rPr>
      </w:pPr>
      <w:proofErr w:type="gramStart"/>
      <w:r w:rsidRPr="00A813C8">
        <w:rPr>
          <w:rStyle w:val="hps"/>
          <w:b/>
          <w:sz w:val="22"/>
        </w:rPr>
        <w:t>Four</w:t>
      </w:r>
      <w:r w:rsidRPr="00A813C8">
        <w:rPr>
          <w:b/>
          <w:sz w:val="22"/>
        </w:rPr>
        <w:t>.</w:t>
      </w:r>
      <w:proofErr w:type="gramEnd"/>
      <w:r w:rsidRPr="00A813C8">
        <w:rPr>
          <w:b/>
          <w:sz w:val="22"/>
        </w:rPr>
        <w:t xml:space="preserve"> </w:t>
      </w:r>
      <w:r w:rsidRPr="00A813C8">
        <w:rPr>
          <w:rStyle w:val="hps"/>
          <w:b/>
          <w:sz w:val="22"/>
        </w:rPr>
        <w:t>Marquee</w:t>
      </w:r>
      <w:r w:rsidRPr="00A813C8">
        <w:br/>
      </w:r>
      <w:proofErr w:type="gramStart"/>
      <w:r w:rsidRPr="00A813C8">
        <w:rPr>
          <w:rStyle w:val="hps"/>
        </w:rPr>
        <w:t>Many</w:t>
      </w:r>
      <w:proofErr w:type="gramEnd"/>
      <w:r w:rsidRPr="00A813C8">
        <w:rPr>
          <w:rStyle w:val="hps"/>
        </w:rPr>
        <w:t xml:space="preserve"> of</w:t>
      </w:r>
      <w:r w:rsidRPr="00A813C8">
        <w:t xml:space="preserve"> </w:t>
      </w:r>
      <w:r w:rsidRPr="00A813C8">
        <w:rPr>
          <w:rStyle w:val="hps"/>
        </w:rPr>
        <w:t>the initial</w:t>
      </w:r>
      <w:r w:rsidRPr="00A813C8">
        <w:t xml:space="preserve"> </w:t>
      </w:r>
      <w:r w:rsidRPr="00A813C8">
        <w:rPr>
          <w:rStyle w:val="hps"/>
        </w:rPr>
        <w:t>state</w:t>
      </w:r>
      <w:r w:rsidRPr="00A813C8">
        <w:t xml:space="preserve"> </w:t>
      </w:r>
      <w:r w:rsidRPr="00A813C8">
        <w:rPr>
          <w:rStyle w:val="hps"/>
        </w:rPr>
        <w:t>of the market</w:t>
      </w:r>
      <w:r w:rsidRPr="00A813C8">
        <w:t xml:space="preserve"> </w:t>
      </w:r>
      <w:r w:rsidRPr="00A813C8">
        <w:rPr>
          <w:rStyle w:val="hps"/>
        </w:rPr>
        <w:t>in pursuit of</w:t>
      </w:r>
      <w:r w:rsidRPr="00A813C8">
        <w:t xml:space="preserve"> </w:t>
      </w:r>
      <w:r w:rsidRPr="00A813C8">
        <w:rPr>
          <w:rStyle w:val="hps"/>
        </w:rPr>
        <w:t>agreed</w:t>
      </w:r>
      <w:r w:rsidRPr="00A813C8">
        <w:t xml:space="preserve"> </w:t>
      </w:r>
      <w:r w:rsidRPr="00A813C8">
        <w:rPr>
          <w:rStyle w:val="hps"/>
        </w:rPr>
        <w:t>proposals and</w:t>
      </w:r>
      <w:r w:rsidRPr="00A813C8">
        <w:t xml:space="preserve"> </w:t>
      </w:r>
      <w:r w:rsidRPr="00A813C8">
        <w:rPr>
          <w:rStyle w:val="hps"/>
        </w:rPr>
        <w:t>approaches</w:t>
      </w:r>
      <w:r w:rsidRPr="00A813C8">
        <w:t xml:space="preserve"> </w:t>
      </w:r>
      <w:r w:rsidRPr="00A813C8">
        <w:rPr>
          <w:rStyle w:val="hps"/>
        </w:rPr>
        <w:t>are often</w:t>
      </w:r>
      <w:r w:rsidRPr="00A813C8">
        <w:t xml:space="preserve"> </w:t>
      </w:r>
      <w:r w:rsidRPr="00A813C8">
        <w:rPr>
          <w:rStyle w:val="hps"/>
        </w:rPr>
        <w:t>included in</w:t>
      </w:r>
      <w:r w:rsidRPr="00A813C8">
        <w:t xml:space="preserve"> </w:t>
      </w:r>
      <w:r w:rsidRPr="00A813C8">
        <w:rPr>
          <w:rStyle w:val="hps"/>
        </w:rPr>
        <w:t>the 'big</w:t>
      </w:r>
      <w:r w:rsidRPr="00A813C8">
        <w:t xml:space="preserve"> </w:t>
      </w:r>
      <w:r w:rsidRPr="00A813C8">
        <w:rPr>
          <w:rStyle w:val="hps"/>
        </w:rPr>
        <w:t>tent</w:t>
      </w:r>
      <w:r w:rsidRPr="00A813C8">
        <w:t xml:space="preserve">' </w:t>
      </w:r>
      <w:r w:rsidRPr="00A813C8">
        <w:rPr>
          <w:rStyle w:val="hps"/>
        </w:rPr>
        <w:t>is also known as</w:t>
      </w:r>
      <w:r w:rsidRPr="00A813C8">
        <w:t xml:space="preserve">. </w:t>
      </w:r>
      <w:r w:rsidRPr="00A813C8">
        <w:rPr>
          <w:rStyle w:val="hps"/>
        </w:rPr>
        <w:t>It</w:t>
      </w:r>
      <w:r w:rsidRPr="00A813C8">
        <w:t xml:space="preserve"> </w:t>
      </w:r>
      <w:r w:rsidRPr="00A813C8">
        <w:rPr>
          <w:rStyle w:val="hps"/>
        </w:rPr>
        <w:t>can</w:t>
      </w:r>
      <w:r>
        <w:rPr>
          <w:rStyle w:val="hps"/>
          <w:rFonts w:hint="eastAsia"/>
        </w:rPr>
        <w:t xml:space="preserve"> </w:t>
      </w:r>
      <w:r w:rsidRPr="00A813C8">
        <w:rPr>
          <w:rStyle w:val="hps"/>
        </w:rPr>
        <w:t>be run</w:t>
      </w:r>
      <w:r w:rsidRPr="00A813C8">
        <w:t xml:space="preserve"> </w:t>
      </w:r>
      <w:r w:rsidRPr="00A813C8">
        <w:rPr>
          <w:rStyle w:val="hps"/>
        </w:rPr>
        <w:t>in the</w:t>
      </w:r>
      <w:r w:rsidRPr="00A813C8">
        <w:t xml:space="preserve"> </w:t>
      </w:r>
      <w:r>
        <w:rPr>
          <w:rStyle w:val="hps"/>
        </w:rPr>
        <w:t>Labo</w:t>
      </w:r>
      <w:r w:rsidRPr="00A813C8">
        <w:rPr>
          <w:rStyle w:val="hps"/>
        </w:rPr>
        <w:t>r Party</w:t>
      </w:r>
      <w:r w:rsidRPr="00A813C8">
        <w:t xml:space="preserve"> </w:t>
      </w:r>
      <w:r w:rsidRPr="00A813C8">
        <w:rPr>
          <w:rStyle w:val="hps"/>
        </w:rPr>
        <w:t>manifesto</w:t>
      </w:r>
      <w:r w:rsidRPr="00A813C8">
        <w:t xml:space="preserve">. </w:t>
      </w:r>
      <w:r w:rsidRPr="00A813C8">
        <w:rPr>
          <w:rStyle w:val="hps"/>
        </w:rPr>
        <w:t>The British</w:t>
      </w:r>
      <w:r w:rsidRPr="00A813C8">
        <w:t xml:space="preserve"> </w:t>
      </w:r>
      <w:r w:rsidRPr="00A813C8">
        <w:rPr>
          <w:rStyle w:val="hps"/>
        </w:rPr>
        <w:t>government's</w:t>
      </w:r>
      <w:r w:rsidRPr="00A813C8">
        <w:t xml:space="preserve"> </w:t>
      </w:r>
      <w:r w:rsidRPr="00A813C8">
        <w:rPr>
          <w:rStyle w:val="hps"/>
        </w:rPr>
        <w:t>most open</w:t>
      </w:r>
      <w:r w:rsidRPr="00A813C8">
        <w:t xml:space="preserve"> </w:t>
      </w:r>
      <w:r w:rsidRPr="00A813C8">
        <w:rPr>
          <w:rStyle w:val="hps"/>
        </w:rPr>
        <w:t>and</w:t>
      </w:r>
      <w:r w:rsidRPr="00A813C8">
        <w:t xml:space="preserve"> </w:t>
      </w:r>
      <w:r w:rsidRPr="00A813C8">
        <w:rPr>
          <w:rStyle w:val="hps"/>
        </w:rPr>
        <w:t>accessible and</w:t>
      </w:r>
      <w:r w:rsidRPr="00A813C8">
        <w:t xml:space="preserve"> </w:t>
      </w:r>
      <w:r w:rsidRPr="00A813C8">
        <w:rPr>
          <w:rStyle w:val="hps"/>
        </w:rPr>
        <w:t>comprehensive</w:t>
      </w:r>
      <w:r w:rsidRPr="00A813C8">
        <w:t xml:space="preserve"> </w:t>
      </w:r>
      <w:r w:rsidRPr="00A813C8">
        <w:rPr>
          <w:rStyle w:val="hps"/>
        </w:rPr>
        <w:t>introduction to</w:t>
      </w:r>
      <w:r w:rsidRPr="00A813C8">
        <w:t xml:space="preserve"> </w:t>
      </w:r>
      <w:r w:rsidRPr="00A813C8">
        <w:rPr>
          <w:rStyle w:val="hps"/>
        </w:rPr>
        <w:t>the style</w:t>
      </w:r>
      <w:r w:rsidRPr="00A813C8">
        <w:t xml:space="preserve"> </w:t>
      </w:r>
      <w:r w:rsidRPr="00A813C8">
        <w:rPr>
          <w:rStyle w:val="hps"/>
        </w:rPr>
        <w:t>"</w:t>
      </w:r>
      <w:r w:rsidRPr="00A813C8">
        <w:t xml:space="preserve">means </w:t>
      </w:r>
      <w:r w:rsidRPr="00A813C8">
        <w:rPr>
          <w:rStyle w:val="hps"/>
        </w:rPr>
        <w:t>the declaration</w:t>
      </w:r>
      <w:r w:rsidRPr="00A813C8">
        <w:t xml:space="preserve"> </w:t>
      </w:r>
      <w:r w:rsidRPr="00A813C8">
        <w:rPr>
          <w:rStyle w:val="hps"/>
        </w:rPr>
        <w:t>of</w:t>
      </w:r>
      <w:r w:rsidRPr="00A813C8">
        <w:t xml:space="preserve"> </w:t>
      </w:r>
      <w:r w:rsidRPr="00A813C8">
        <w:rPr>
          <w:rStyle w:val="hps"/>
        </w:rPr>
        <w:t>independence</w:t>
      </w:r>
      <w:r w:rsidRPr="00A813C8">
        <w:t xml:space="preserve"> </w:t>
      </w:r>
      <w:r w:rsidRPr="00A813C8">
        <w:rPr>
          <w:rStyle w:val="hps"/>
        </w:rPr>
        <w:t>in the</w:t>
      </w:r>
      <w:r w:rsidRPr="00A813C8">
        <w:t xml:space="preserve"> </w:t>
      </w:r>
      <w:r w:rsidRPr="00A813C8">
        <w:rPr>
          <w:rStyle w:val="hps"/>
        </w:rPr>
        <w:t>appointment</w:t>
      </w:r>
      <w:r w:rsidRPr="00A813C8">
        <w:t xml:space="preserve"> </w:t>
      </w:r>
      <w:r w:rsidRPr="00A813C8">
        <w:rPr>
          <w:rStyle w:val="hps"/>
        </w:rPr>
        <w:t>of his</w:t>
      </w:r>
      <w:r w:rsidRPr="00A813C8">
        <w:t xml:space="preserve"> </w:t>
      </w:r>
      <w:r w:rsidRPr="00A813C8">
        <w:rPr>
          <w:rStyle w:val="hps"/>
        </w:rPr>
        <w:t>candidate</w:t>
      </w:r>
      <w:r w:rsidRPr="00A813C8">
        <w:t xml:space="preserve">, but </w:t>
      </w:r>
      <w:r w:rsidRPr="00A813C8">
        <w:rPr>
          <w:rStyle w:val="hps"/>
        </w:rPr>
        <w:t>Livingston</w:t>
      </w:r>
      <w:r w:rsidRPr="00A813C8">
        <w:t xml:space="preserve"> </w:t>
      </w:r>
      <w:r w:rsidRPr="00A813C8">
        <w:rPr>
          <w:rStyle w:val="hps"/>
        </w:rPr>
        <w:t>had reached</w:t>
      </w:r>
      <w:r w:rsidRPr="00A813C8">
        <w:t xml:space="preserve"> </w:t>
      </w:r>
      <w:r w:rsidRPr="00A813C8">
        <w:rPr>
          <w:rStyle w:val="hps"/>
        </w:rPr>
        <w:t>his own</w:t>
      </w:r>
      <w:r w:rsidRPr="00A813C8">
        <w:t xml:space="preserve">. </w:t>
      </w:r>
      <w:r w:rsidRPr="00A813C8">
        <w:rPr>
          <w:rStyle w:val="hps"/>
        </w:rPr>
        <w:t>So</w:t>
      </w:r>
      <w:r w:rsidRPr="00A813C8">
        <w:t xml:space="preserve"> </w:t>
      </w:r>
      <w:r w:rsidRPr="00A813C8">
        <w:rPr>
          <w:rStyle w:val="hps"/>
        </w:rPr>
        <w:t>his team</w:t>
      </w:r>
      <w:r w:rsidRPr="00A813C8">
        <w:t xml:space="preserve">, especially </w:t>
      </w:r>
      <w:r w:rsidRPr="00A813C8">
        <w:rPr>
          <w:rStyle w:val="hps"/>
        </w:rPr>
        <w:t>the input of</w:t>
      </w:r>
      <w:r w:rsidRPr="00A813C8">
        <w:t xml:space="preserve"> </w:t>
      </w:r>
      <w:r w:rsidRPr="00A813C8">
        <w:rPr>
          <w:rStyle w:val="hps"/>
        </w:rPr>
        <w:t>an external</w:t>
      </w:r>
      <w:r w:rsidRPr="00A813C8">
        <w:t xml:space="preserve"> </w:t>
      </w:r>
      <w:r w:rsidRPr="00A813C8">
        <w:rPr>
          <w:rStyle w:val="hps"/>
        </w:rPr>
        <w:t>organization,</w:t>
      </w:r>
      <w:r w:rsidRPr="00A813C8">
        <w:t xml:space="preserve"> </w:t>
      </w:r>
      <w:r w:rsidRPr="00A813C8">
        <w:rPr>
          <w:rStyle w:val="hps"/>
        </w:rPr>
        <w:t>Friends of the Earth</w:t>
      </w:r>
      <w:r w:rsidRPr="00A813C8">
        <w:t xml:space="preserve"> </w:t>
      </w:r>
      <w:r w:rsidRPr="00A813C8">
        <w:rPr>
          <w:rStyle w:val="hps"/>
        </w:rPr>
        <w:t>that rely heavily on</w:t>
      </w:r>
      <w:r w:rsidRPr="00A813C8">
        <w:t xml:space="preserve"> </w:t>
      </w:r>
      <w:r w:rsidRPr="00A813C8">
        <w:rPr>
          <w:rStyle w:val="hps"/>
        </w:rPr>
        <w:t>the idea of</w:t>
      </w:r>
      <w:r w:rsidRPr="00A813C8">
        <w:t xml:space="preserve"> </w:t>
      </w:r>
      <w:r w:rsidRPr="00A813C8">
        <w:rPr>
          <w:rStyle w:val="hps"/>
          <w:rFonts w:ascii="MS Mincho" w:eastAsia="MS Mincho" w:hAnsi="MS Mincho" w:cs="MS Mincho" w:hint="eastAsia"/>
        </w:rPr>
        <w:t>​​</w:t>
      </w:r>
      <w:r w:rsidRPr="00A813C8">
        <w:rPr>
          <w:rStyle w:val="hps"/>
        </w:rPr>
        <w:t>the Green Party</w:t>
      </w:r>
      <w:r w:rsidRPr="00A813C8">
        <w:t xml:space="preserve"> </w:t>
      </w:r>
      <w:r w:rsidRPr="00A813C8">
        <w:rPr>
          <w:rStyle w:val="hps"/>
        </w:rPr>
        <w:t>said it was</w:t>
      </w:r>
      <w:r w:rsidRPr="00A813C8">
        <w:t xml:space="preserve"> </w:t>
      </w:r>
      <w:r w:rsidRPr="00A813C8">
        <w:rPr>
          <w:rStyle w:val="hps"/>
        </w:rPr>
        <w:t>the</w:t>
      </w:r>
      <w:r w:rsidRPr="00A813C8">
        <w:t xml:space="preserve"> </w:t>
      </w:r>
      <w:r w:rsidRPr="00A813C8">
        <w:rPr>
          <w:rStyle w:val="hps"/>
        </w:rPr>
        <w:t>most</w:t>
      </w:r>
      <w:r w:rsidRPr="00A813C8">
        <w:t xml:space="preserve"> </w:t>
      </w:r>
      <w:r w:rsidRPr="00A813C8">
        <w:rPr>
          <w:rStyle w:val="hps"/>
        </w:rPr>
        <w:t>original</w:t>
      </w:r>
      <w:r w:rsidRPr="00A813C8">
        <w:t xml:space="preserve">. </w:t>
      </w:r>
      <w:r w:rsidRPr="00A813C8">
        <w:rPr>
          <w:rStyle w:val="hps"/>
        </w:rPr>
        <w:t>He was</w:t>
      </w:r>
      <w:r w:rsidRPr="00A813C8">
        <w:t xml:space="preserve"> </w:t>
      </w:r>
      <w:r w:rsidRPr="00A813C8">
        <w:rPr>
          <w:rStyle w:val="hps"/>
        </w:rPr>
        <w:t>on</w:t>
      </w:r>
      <w:r w:rsidRPr="00A813C8">
        <w:t xml:space="preserve"> </w:t>
      </w:r>
      <w:r w:rsidRPr="00A813C8">
        <w:rPr>
          <w:rStyle w:val="hps"/>
        </w:rPr>
        <w:t>various boards</w:t>
      </w:r>
      <w:r w:rsidRPr="00A813C8">
        <w:t xml:space="preserve"> </w:t>
      </w:r>
      <w:r w:rsidRPr="00A813C8">
        <w:rPr>
          <w:rStyle w:val="hps"/>
        </w:rPr>
        <w:t>within the</w:t>
      </w:r>
      <w:r w:rsidRPr="00A813C8">
        <w:t xml:space="preserve"> </w:t>
      </w:r>
      <w:r w:rsidRPr="00A813C8">
        <w:rPr>
          <w:rStyle w:val="hps"/>
        </w:rPr>
        <w:t>GLA</w:t>
      </w:r>
      <w:r w:rsidRPr="00A813C8">
        <w:t xml:space="preserve">'s </w:t>
      </w:r>
      <w:r w:rsidRPr="00A813C8">
        <w:rPr>
          <w:rStyle w:val="hps"/>
        </w:rPr>
        <w:t>own</w:t>
      </w:r>
      <w:r w:rsidRPr="00A813C8">
        <w:t xml:space="preserve"> </w:t>
      </w:r>
      <w:r w:rsidRPr="00A813C8">
        <w:rPr>
          <w:rStyle w:val="hps"/>
        </w:rPr>
        <w:t>approach to</w:t>
      </w:r>
      <w:r w:rsidRPr="00A813C8">
        <w:t xml:space="preserve"> </w:t>
      </w:r>
      <w:r w:rsidRPr="00A813C8">
        <w:rPr>
          <w:rStyle w:val="hps"/>
        </w:rPr>
        <w:t>keep</w:t>
      </w:r>
      <w:r w:rsidRPr="00A813C8">
        <w:t xml:space="preserve"> </w:t>
      </w:r>
      <w:r w:rsidRPr="00A813C8">
        <w:rPr>
          <w:rStyle w:val="hps"/>
        </w:rPr>
        <w:t>promises</w:t>
      </w:r>
      <w:r w:rsidRPr="00A813C8">
        <w:t xml:space="preserve"> </w:t>
      </w:r>
      <w:r w:rsidRPr="00A813C8">
        <w:rPr>
          <w:rStyle w:val="hps"/>
        </w:rPr>
        <w:t>and</w:t>
      </w:r>
      <w:r w:rsidRPr="00A813C8">
        <w:t xml:space="preserve"> </w:t>
      </w:r>
      <w:r w:rsidRPr="00A813C8">
        <w:rPr>
          <w:rStyle w:val="hps"/>
        </w:rPr>
        <w:t>commitments</w:t>
      </w:r>
      <w:r w:rsidRPr="00A813C8">
        <w:t xml:space="preserve">, including </w:t>
      </w:r>
      <w:r w:rsidRPr="00A813C8">
        <w:rPr>
          <w:rStyle w:val="hps"/>
        </w:rPr>
        <w:t>interest groups and</w:t>
      </w:r>
      <w:r w:rsidRPr="00A813C8">
        <w:t xml:space="preserve"> </w:t>
      </w:r>
      <w:r w:rsidRPr="00A813C8">
        <w:rPr>
          <w:rStyle w:val="hps"/>
        </w:rPr>
        <w:t>come</w:t>
      </w:r>
      <w:r w:rsidRPr="00A813C8">
        <w:t xml:space="preserve"> </w:t>
      </w:r>
      <w:r w:rsidRPr="00A813C8">
        <w:rPr>
          <w:rStyle w:val="hps"/>
        </w:rPr>
        <w:t>in a wide range of</w:t>
      </w:r>
      <w:r w:rsidRPr="00A813C8">
        <w:t xml:space="preserve"> </w:t>
      </w:r>
      <w:r w:rsidRPr="00A813C8">
        <w:rPr>
          <w:rStyle w:val="hps"/>
        </w:rPr>
        <w:t>political parties</w:t>
      </w:r>
      <w:r w:rsidRPr="00A813C8">
        <w:t>.</w:t>
      </w:r>
      <w:r>
        <w:rPr>
          <w:rFonts w:hint="eastAsia"/>
        </w:rPr>
        <w:t xml:space="preserve"> </w:t>
      </w:r>
      <w:r w:rsidRPr="00A813C8">
        <w:rPr>
          <w:kern w:val="0"/>
          <w:lang/>
        </w:rPr>
        <w:t>In addition, the inauguration of the housing market in a few weeks, crime and community safety, environment and health inequalities in London's spatial development strategy to deal with the six 'policy committee also announced the basic elements. In addition, the new London Assembly Government on issues of transparency market explores the relationship between the assembly and the mayor's budget and policy proposals become established to scrutinize. However, it has proven to be a very weak body, the relevant market is the time to pay a little. For example, if you plan to market forces ignored the view of the movement of the market. Committee members also have access to the general public but also perform as a powerful real estate interests complained.</w:t>
      </w:r>
    </w:p>
    <w:p w:rsidR="00A813C8" w:rsidRDefault="00A813C8" w:rsidP="00A813C8">
      <w:pPr>
        <w:pStyle w:val="a5"/>
        <w:rPr>
          <w:rFonts w:hint="eastAsia"/>
          <w:kern w:val="0"/>
          <w:lang/>
        </w:rPr>
      </w:pPr>
    </w:p>
    <w:p w:rsidR="00A813C8" w:rsidRDefault="00A813C8" w:rsidP="00A813C8">
      <w:pPr>
        <w:pStyle w:val="a5"/>
        <w:rPr>
          <w:rStyle w:val="hps"/>
          <w:rFonts w:hint="eastAsia"/>
        </w:rPr>
      </w:pPr>
      <w:proofErr w:type="gramStart"/>
      <w:r>
        <w:rPr>
          <w:rFonts w:hint="eastAsia"/>
          <w:b/>
          <w:sz w:val="22"/>
        </w:rPr>
        <w:t>Five</w:t>
      </w:r>
      <w:r w:rsidRPr="00A813C8">
        <w:rPr>
          <w:b/>
          <w:sz w:val="22"/>
        </w:rPr>
        <w:t>.</w:t>
      </w:r>
      <w:proofErr w:type="gramEnd"/>
      <w:r w:rsidRPr="00A813C8">
        <w:rPr>
          <w:b/>
          <w:sz w:val="22"/>
        </w:rPr>
        <w:t xml:space="preserve"> London's plans</w:t>
      </w:r>
      <w:r w:rsidRPr="00A813C8">
        <w:br/>
      </w:r>
      <w:r w:rsidRPr="00A813C8">
        <w:rPr>
          <w:rStyle w:val="hps"/>
        </w:rPr>
        <w:t>London</w:t>
      </w:r>
      <w:r w:rsidRPr="00A813C8">
        <w:t xml:space="preserve"> </w:t>
      </w:r>
      <w:r w:rsidRPr="00A813C8">
        <w:rPr>
          <w:rStyle w:val="hps"/>
        </w:rPr>
        <w:t>mayor</w:t>
      </w:r>
      <w:r w:rsidRPr="00A813C8">
        <w:t xml:space="preserve"> </w:t>
      </w:r>
      <w:r w:rsidRPr="00A813C8">
        <w:rPr>
          <w:rStyle w:val="hps"/>
        </w:rPr>
        <w:t>election</w:t>
      </w:r>
      <w:r w:rsidRPr="00A813C8">
        <w:t xml:space="preserve"> </w:t>
      </w:r>
      <w:r w:rsidRPr="00A813C8">
        <w:rPr>
          <w:rStyle w:val="hps"/>
        </w:rPr>
        <w:t>commitments</w:t>
      </w:r>
      <w:r w:rsidRPr="00A813C8">
        <w:t xml:space="preserve"> </w:t>
      </w:r>
      <w:r w:rsidRPr="00A813C8">
        <w:rPr>
          <w:rStyle w:val="hps"/>
        </w:rPr>
        <w:t>expressed in the</w:t>
      </w:r>
      <w:r w:rsidRPr="00A813C8">
        <w:t xml:space="preserve"> </w:t>
      </w:r>
      <w:r w:rsidRPr="00A813C8">
        <w:rPr>
          <w:rStyle w:val="hps"/>
        </w:rPr>
        <w:t>political priorities</w:t>
      </w:r>
      <w:r w:rsidRPr="00A813C8">
        <w:t xml:space="preserve"> </w:t>
      </w:r>
      <w:r w:rsidRPr="00A813C8">
        <w:rPr>
          <w:rStyle w:val="hps"/>
        </w:rPr>
        <w:t>of the</w:t>
      </w:r>
      <w:r w:rsidRPr="00A813C8">
        <w:t xml:space="preserve"> </w:t>
      </w:r>
      <w:r w:rsidRPr="00A813C8">
        <w:rPr>
          <w:rStyle w:val="hps"/>
        </w:rPr>
        <w:t>plan</w:t>
      </w:r>
      <w:r w:rsidRPr="00A813C8">
        <w:t xml:space="preserve"> </w:t>
      </w:r>
      <w:r w:rsidRPr="00A813C8">
        <w:rPr>
          <w:rStyle w:val="hps"/>
        </w:rPr>
        <w:t>was the starting point</w:t>
      </w:r>
      <w:r w:rsidRPr="00A813C8">
        <w:t xml:space="preserve">. </w:t>
      </w:r>
      <w:r w:rsidRPr="00A813C8">
        <w:rPr>
          <w:rStyle w:val="hps"/>
        </w:rPr>
        <w:t>Market has</w:t>
      </w:r>
      <w:r w:rsidRPr="00A813C8">
        <w:t xml:space="preserve"> </w:t>
      </w:r>
      <w:r w:rsidRPr="00A813C8">
        <w:rPr>
          <w:rStyle w:val="hps"/>
        </w:rPr>
        <w:t>developed in</w:t>
      </w:r>
      <w:r w:rsidRPr="00A813C8">
        <w:t xml:space="preserve"> </w:t>
      </w:r>
      <w:r w:rsidRPr="00A813C8">
        <w:rPr>
          <w:rStyle w:val="hps"/>
        </w:rPr>
        <w:t>a document called</w:t>
      </w:r>
      <w:r w:rsidRPr="00A813C8">
        <w:t xml:space="preserve"> </w:t>
      </w:r>
      <w:r w:rsidRPr="00A813C8">
        <w:rPr>
          <w:rStyle w:val="hps"/>
        </w:rPr>
        <w:t>the Declaration of</w:t>
      </w:r>
      <w:r w:rsidRPr="00A813C8">
        <w:t xml:space="preserve"> </w:t>
      </w:r>
      <w:r w:rsidRPr="00A813C8">
        <w:rPr>
          <w:rStyle w:val="hps"/>
        </w:rPr>
        <w:t>London</w:t>
      </w:r>
      <w:r w:rsidRPr="00A813C8">
        <w:t xml:space="preserve"> </w:t>
      </w:r>
      <w:r w:rsidRPr="00A813C8">
        <w:rPr>
          <w:rStyle w:val="hps"/>
        </w:rPr>
        <w:t>guide</w:t>
      </w:r>
      <w:r w:rsidRPr="00A813C8">
        <w:t xml:space="preserve"> </w:t>
      </w:r>
      <w:r w:rsidRPr="00A813C8">
        <w:rPr>
          <w:rStyle w:val="hps"/>
        </w:rPr>
        <w:t>various policies,</w:t>
      </w:r>
      <w:r w:rsidRPr="00A813C8">
        <w:t xml:space="preserve"> </w:t>
      </w:r>
      <w:r w:rsidRPr="00A813C8">
        <w:rPr>
          <w:rStyle w:val="hps"/>
        </w:rPr>
        <w:t>strategies</w:t>
      </w:r>
      <w:r w:rsidRPr="00A813C8">
        <w:t xml:space="preserve"> </w:t>
      </w:r>
      <w:r w:rsidRPr="00A813C8">
        <w:rPr>
          <w:rStyle w:val="hps"/>
        </w:rPr>
        <w:t>since the</w:t>
      </w:r>
      <w:r w:rsidRPr="00A813C8">
        <w:t xml:space="preserve"> </w:t>
      </w:r>
      <w:r w:rsidRPr="00A813C8">
        <w:rPr>
          <w:rStyle w:val="hps"/>
        </w:rPr>
        <w:t>political</w:t>
      </w:r>
      <w:r w:rsidRPr="00A813C8">
        <w:t xml:space="preserve"> </w:t>
      </w:r>
      <w:r w:rsidRPr="00A813C8">
        <w:rPr>
          <w:rStyle w:val="hps"/>
        </w:rPr>
        <w:t>framework</w:t>
      </w:r>
      <w:r w:rsidRPr="00A813C8">
        <w:t xml:space="preserve"> </w:t>
      </w:r>
      <w:r w:rsidRPr="00A813C8">
        <w:rPr>
          <w:rStyle w:val="hps"/>
        </w:rPr>
        <w:t>for the development</w:t>
      </w:r>
      <w:r w:rsidRPr="00A813C8">
        <w:t xml:space="preserve"> </w:t>
      </w:r>
      <w:r w:rsidRPr="00A813C8">
        <w:rPr>
          <w:rStyle w:val="hps"/>
        </w:rPr>
        <w:t>in 2000,</w:t>
      </w:r>
      <w:r w:rsidRPr="00A813C8">
        <w:t xml:space="preserve"> </w:t>
      </w:r>
      <w:r w:rsidRPr="00A813C8">
        <w:rPr>
          <w:rStyle w:val="hps"/>
        </w:rPr>
        <w:t>said</w:t>
      </w:r>
      <w:r w:rsidRPr="00A813C8">
        <w:t xml:space="preserve"> </w:t>
      </w:r>
      <w:r w:rsidRPr="00A813C8">
        <w:rPr>
          <w:rStyle w:val="hps"/>
        </w:rPr>
        <w:t>it would be</w:t>
      </w:r>
      <w:r w:rsidRPr="00A813C8">
        <w:t xml:space="preserve"> </w:t>
      </w:r>
      <w:r w:rsidRPr="00A813C8">
        <w:rPr>
          <w:rStyle w:val="hps"/>
        </w:rPr>
        <w:t>available</w:t>
      </w:r>
      <w:r w:rsidRPr="00A813C8">
        <w:t xml:space="preserve">. </w:t>
      </w:r>
      <w:proofErr w:type="gramStart"/>
      <w:r w:rsidRPr="00A813C8">
        <w:rPr>
          <w:rStyle w:val="hps"/>
        </w:rPr>
        <w:t>Supplied to the</w:t>
      </w:r>
      <w:r w:rsidRPr="00A813C8">
        <w:t xml:space="preserve"> </w:t>
      </w:r>
      <w:r w:rsidRPr="00A813C8">
        <w:rPr>
          <w:rStyle w:val="hps"/>
        </w:rPr>
        <w:t>Prospectus</w:t>
      </w:r>
      <w:r w:rsidRPr="00A813C8">
        <w:t xml:space="preserve"> </w:t>
      </w:r>
      <w:r w:rsidRPr="00A813C8">
        <w:rPr>
          <w:rStyle w:val="hps"/>
        </w:rPr>
        <w:t>consultation</w:t>
      </w:r>
      <w:r w:rsidRPr="00A813C8">
        <w:t xml:space="preserve"> </w:t>
      </w:r>
      <w:r w:rsidRPr="00A813C8">
        <w:rPr>
          <w:rStyle w:val="hps"/>
        </w:rPr>
        <w:t>practice</w:t>
      </w:r>
      <w:r w:rsidRPr="00A813C8">
        <w:t>.</w:t>
      </w:r>
      <w:proofErr w:type="gramEnd"/>
      <w:r w:rsidRPr="00A813C8">
        <w:t xml:space="preserve"> </w:t>
      </w:r>
      <w:r w:rsidRPr="00A813C8">
        <w:rPr>
          <w:rStyle w:val="hps"/>
        </w:rPr>
        <w:t>However, this</w:t>
      </w:r>
      <w:r w:rsidRPr="00A813C8">
        <w:t xml:space="preserve"> </w:t>
      </w:r>
      <w:r w:rsidRPr="00A813C8">
        <w:rPr>
          <w:rStyle w:val="hps"/>
        </w:rPr>
        <w:t>document is</w:t>
      </w:r>
      <w:r w:rsidRPr="00A813C8">
        <w:t xml:space="preserve"> </w:t>
      </w:r>
      <w:r w:rsidRPr="00A813C8">
        <w:rPr>
          <w:rStyle w:val="hps"/>
        </w:rPr>
        <w:t>not created</w:t>
      </w:r>
      <w:r w:rsidRPr="00A813C8">
        <w:t xml:space="preserve">. </w:t>
      </w:r>
      <w:r w:rsidRPr="00A813C8">
        <w:rPr>
          <w:rStyle w:val="hps"/>
        </w:rPr>
        <w:t>GLA</w:t>
      </w:r>
      <w:r w:rsidRPr="00A813C8">
        <w:t xml:space="preserve"> </w:t>
      </w:r>
      <w:r w:rsidRPr="00A813C8">
        <w:rPr>
          <w:rStyle w:val="hps"/>
        </w:rPr>
        <w:t>by</w:t>
      </w:r>
      <w:r w:rsidRPr="00A813C8">
        <w:t xml:space="preserve"> </w:t>
      </w:r>
      <w:r w:rsidRPr="00A813C8">
        <w:rPr>
          <w:rStyle w:val="hps"/>
        </w:rPr>
        <w:t>officials</w:t>
      </w:r>
      <w:r w:rsidRPr="00A813C8">
        <w:t xml:space="preserve">, meanwhile, </w:t>
      </w:r>
      <w:r w:rsidRPr="00A813C8">
        <w:rPr>
          <w:rStyle w:val="hps"/>
        </w:rPr>
        <w:t>have</w:t>
      </w:r>
      <w:r w:rsidRPr="00A813C8">
        <w:t xml:space="preserve"> </w:t>
      </w:r>
      <w:r w:rsidRPr="00A813C8">
        <w:rPr>
          <w:rStyle w:val="hps"/>
        </w:rPr>
        <w:t>eight different</w:t>
      </w:r>
      <w:r w:rsidRPr="00A813C8">
        <w:t xml:space="preserve"> </w:t>
      </w:r>
      <w:r w:rsidRPr="00A813C8">
        <w:rPr>
          <w:rStyle w:val="hps"/>
        </w:rPr>
        <w:t>schedules</w:t>
      </w:r>
      <w:r w:rsidRPr="00A813C8">
        <w:t xml:space="preserve"> </w:t>
      </w:r>
      <w:proofErr w:type="gramStart"/>
      <w:r w:rsidRPr="00A813C8">
        <w:rPr>
          <w:rStyle w:val="hps"/>
        </w:rPr>
        <w:t>were</w:t>
      </w:r>
      <w:proofErr w:type="gramEnd"/>
      <w:r w:rsidRPr="00A813C8">
        <w:rPr>
          <w:rStyle w:val="hps"/>
        </w:rPr>
        <w:t xml:space="preserve"> being</w:t>
      </w:r>
      <w:r w:rsidRPr="00A813C8">
        <w:t xml:space="preserve"> </w:t>
      </w:r>
      <w:r w:rsidRPr="00A813C8">
        <w:rPr>
          <w:rStyle w:val="hps"/>
        </w:rPr>
        <w:t>prepared</w:t>
      </w:r>
      <w:r w:rsidRPr="00A813C8">
        <w:t xml:space="preserve">. </w:t>
      </w:r>
      <w:r w:rsidRPr="00A813C8">
        <w:rPr>
          <w:rStyle w:val="hps"/>
        </w:rPr>
        <w:t>And the</w:t>
      </w:r>
      <w:r w:rsidRPr="00A813C8">
        <w:t xml:space="preserve"> </w:t>
      </w:r>
      <w:r w:rsidRPr="00A813C8">
        <w:rPr>
          <w:rStyle w:val="hps"/>
        </w:rPr>
        <w:t>mayor's office</w:t>
      </w:r>
      <w:r w:rsidRPr="00A813C8">
        <w:t xml:space="preserve"> </w:t>
      </w:r>
      <w:r w:rsidRPr="00A813C8">
        <w:rPr>
          <w:rStyle w:val="hps"/>
        </w:rPr>
        <w:t>and</w:t>
      </w:r>
      <w:r w:rsidRPr="00A813C8">
        <w:t xml:space="preserve"> </w:t>
      </w:r>
      <w:r w:rsidRPr="00A813C8">
        <w:rPr>
          <w:rStyle w:val="hps"/>
        </w:rPr>
        <w:t>the</w:t>
      </w:r>
      <w:r w:rsidRPr="00A813C8">
        <w:t xml:space="preserve"> </w:t>
      </w:r>
      <w:r w:rsidRPr="00A813C8">
        <w:rPr>
          <w:rStyle w:val="hps"/>
        </w:rPr>
        <w:t>business sector</w:t>
      </w:r>
      <w:r w:rsidRPr="00A813C8">
        <w:t xml:space="preserve"> </w:t>
      </w:r>
      <w:r w:rsidRPr="00A813C8">
        <w:rPr>
          <w:rStyle w:val="hps"/>
        </w:rPr>
        <w:t>was</w:t>
      </w:r>
      <w:r w:rsidRPr="00A813C8">
        <w:t xml:space="preserve"> </w:t>
      </w:r>
      <w:r w:rsidRPr="00A813C8">
        <w:rPr>
          <w:rStyle w:val="hps"/>
        </w:rPr>
        <w:t>its</w:t>
      </w:r>
      <w:r w:rsidRPr="00A813C8">
        <w:t xml:space="preserve"> </w:t>
      </w:r>
      <w:r w:rsidRPr="00A813C8">
        <w:rPr>
          <w:rStyle w:val="hps"/>
        </w:rPr>
        <w:t>regular</w:t>
      </w:r>
      <w:r w:rsidRPr="00A813C8">
        <w:t xml:space="preserve"> </w:t>
      </w:r>
      <w:r w:rsidRPr="00A813C8">
        <w:rPr>
          <w:rStyle w:val="hps"/>
        </w:rPr>
        <w:t>meeting</w:t>
      </w:r>
      <w:r w:rsidRPr="00A813C8">
        <w:t xml:space="preserve"> </w:t>
      </w:r>
      <w:r w:rsidRPr="00A813C8">
        <w:rPr>
          <w:rStyle w:val="hps"/>
        </w:rPr>
        <w:t>was focused on</w:t>
      </w:r>
      <w:r w:rsidRPr="00A813C8">
        <w:t xml:space="preserve"> </w:t>
      </w:r>
      <w:r w:rsidRPr="00A813C8">
        <w:rPr>
          <w:rStyle w:val="hps"/>
        </w:rPr>
        <w:t>specific</w:t>
      </w:r>
      <w:r w:rsidRPr="00A813C8">
        <w:t xml:space="preserve"> </w:t>
      </w:r>
      <w:r w:rsidRPr="00A813C8">
        <w:rPr>
          <w:rStyle w:val="hps"/>
        </w:rPr>
        <w:t>political priorities</w:t>
      </w:r>
      <w:r w:rsidRPr="00A813C8">
        <w:t xml:space="preserve">. </w:t>
      </w:r>
      <w:r w:rsidRPr="00A813C8">
        <w:rPr>
          <w:rStyle w:val="hps"/>
        </w:rPr>
        <w:t>GLA</w:t>
      </w:r>
      <w:r w:rsidRPr="00A813C8">
        <w:t xml:space="preserve"> </w:t>
      </w:r>
      <w:r w:rsidRPr="00A813C8">
        <w:rPr>
          <w:rStyle w:val="hps"/>
        </w:rPr>
        <w:t>officials</w:t>
      </w:r>
      <w:r w:rsidRPr="00A813C8">
        <w:t xml:space="preserve"> </w:t>
      </w:r>
      <w:r w:rsidRPr="00A813C8">
        <w:rPr>
          <w:rStyle w:val="hps"/>
        </w:rPr>
        <w:t>from</w:t>
      </w:r>
      <w:r w:rsidRPr="00A813C8">
        <w:t xml:space="preserve"> </w:t>
      </w:r>
      <w:r w:rsidRPr="00A813C8">
        <w:rPr>
          <w:rStyle w:val="hps"/>
        </w:rPr>
        <w:t>the Council</w:t>
      </w:r>
      <w:r w:rsidRPr="00A813C8">
        <w:t xml:space="preserve">'s strategy </w:t>
      </w:r>
      <w:r w:rsidRPr="00A813C8">
        <w:rPr>
          <w:rStyle w:val="hps"/>
        </w:rPr>
        <w:t>to</w:t>
      </w:r>
      <w:r w:rsidRPr="00A813C8">
        <w:t xml:space="preserve"> </w:t>
      </w:r>
      <w:r w:rsidRPr="00A813C8">
        <w:rPr>
          <w:rStyle w:val="hps"/>
        </w:rPr>
        <w:t>transfer</w:t>
      </w:r>
      <w:r w:rsidRPr="00A813C8">
        <w:t xml:space="preserve"> </w:t>
      </w:r>
      <w:r w:rsidRPr="00A813C8">
        <w:rPr>
          <w:rStyle w:val="hps"/>
        </w:rPr>
        <w:t>most of the employees</w:t>
      </w:r>
      <w:r w:rsidRPr="00A813C8">
        <w:t xml:space="preserve"> </w:t>
      </w:r>
      <w:r w:rsidRPr="00A813C8">
        <w:rPr>
          <w:rStyle w:val="hps"/>
        </w:rPr>
        <w:t>were</w:t>
      </w:r>
      <w:r w:rsidRPr="00A813C8">
        <w:t xml:space="preserve"> </w:t>
      </w:r>
      <w:r w:rsidRPr="00A813C8">
        <w:rPr>
          <w:rStyle w:val="hps"/>
        </w:rPr>
        <w:t>in the</w:t>
      </w:r>
      <w:r w:rsidRPr="00A813C8">
        <w:t xml:space="preserve"> </w:t>
      </w:r>
      <w:r w:rsidRPr="00A813C8">
        <w:rPr>
          <w:rStyle w:val="hps"/>
        </w:rPr>
        <w:t>London Research Institute</w:t>
      </w:r>
      <w:r w:rsidRPr="00A813C8">
        <w:t xml:space="preserve">. </w:t>
      </w:r>
      <w:r w:rsidRPr="00A813C8">
        <w:rPr>
          <w:rStyle w:val="hps"/>
        </w:rPr>
        <w:t>Crucially</w:t>
      </w:r>
      <w:r w:rsidRPr="00A813C8">
        <w:t xml:space="preserve">, GLA </w:t>
      </w:r>
      <w:r w:rsidRPr="00A813C8">
        <w:rPr>
          <w:rStyle w:val="hps"/>
        </w:rPr>
        <w:t>few years,</w:t>
      </w:r>
      <w:r w:rsidRPr="00A813C8">
        <w:t xml:space="preserve"> </w:t>
      </w:r>
      <w:r w:rsidRPr="00A813C8">
        <w:rPr>
          <w:rStyle w:val="hps"/>
        </w:rPr>
        <w:t>ranging from</w:t>
      </w:r>
      <w:r w:rsidRPr="00A813C8">
        <w:t xml:space="preserve"> </w:t>
      </w:r>
      <w:r w:rsidRPr="00A813C8">
        <w:rPr>
          <w:rStyle w:val="hps"/>
        </w:rPr>
        <w:t>the establishment of</w:t>
      </w:r>
      <w:r w:rsidRPr="00A813C8">
        <w:t xml:space="preserve"> </w:t>
      </w:r>
      <w:r w:rsidRPr="00A813C8">
        <w:rPr>
          <w:rStyle w:val="hps"/>
        </w:rPr>
        <w:t>the</w:t>
      </w:r>
      <w:r w:rsidRPr="00A813C8">
        <w:t xml:space="preserve"> </w:t>
      </w:r>
      <w:r w:rsidRPr="00A813C8">
        <w:rPr>
          <w:rStyle w:val="hps"/>
        </w:rPr>
        <w:t>pressure group</w:t>
      </w:r>
      <w:r w:rsidRPr="00A813C8">
        <w:t xml:space="preserve"> </w:t>
      </w:r>
      <w:r w:rsidRPr="00A813C8">
        <w:rPr>
          <w:rStyle w:val="hps"/>
        </w:rPr>
        <w:t>has its own</w:t>
      </w:r>
      <w:r w:rsidRPr="00A813C8">
        <w:t xml:space="preserve"> </w:t>
      </w:r>
      <w:r w:rsidRPr="00A813C8">
        <w:rPr>
          <w:rStyle w:val="hps"/>
        </w:rPr>
        <w:t>strategy</w:t>
      </w:r>
      <w:r w:rsidRPr="00A813C8">
        <w:t xml:space="preserve"> </w:t>
      </w:r>
      <w:r w:rsidRPr="00A813C8">
        <w:rPr>
          <w:rStyle w:val="hps"/>
        </w:rPr>
        <w:t>was working</w:t>
      </w:r>
      <w:r w:rsidRPr="00A813C8">
        <w:t xml:space="preserve"> </w:t>
      </w:r>
      <w:r w:rsidRPr="00A813C8">
        <w:rPr>
          <w:rStyle w:val="hps"/>
        </w:rPr>
        <w:t>in London</w:t>
      </w:r>
      <w:r w:rsidRPr="00A813C8">
        <w:t>.</w:t>
      </w:r>
      <w:r>
        <w:rPr>
          <w:rFonts w:hint="eastAsia"/>
        </w:rPr>
        <w:t xml:space="preserve"> </w:t>
      </w:r>
      <w:r w:rsidRPr="00A813C8">
        <w:rPr>
          <w:kern w:val="0"/>
          <w:lang/>
        </w:rPr>
        <w:t xml:space="preserve">And they are an important input to the process of setting up a new agenda was. The desire to build on previous studies of the </w:t>
      </w:r>
      <w:r w:rsidRPr="00A813C8">
        <w:rPr>
          <w:kern w:val="0"/>
          <w:lang/>
        </w:rPr>
        <w:lastRenderedPageBreak/>
        <w:t xml:space="preserve">political market-oriented production office was to relax. The central area, high-rise buildings in Canary Wharf, Melbourne's public relations and sustainable development with a focus on the planning of the future of London's world city functions to allow room for the guarantee clearly oriented. London plans to have a different policy than that you can see a variety of purposes. These cities to improve the quality of life for the citizens to be interested </w:t>
      </w:r>
      <w:proofErr w:type="gramStart"/>
      <w:r w:rsidRPr="00A813C8">
        <w:rPr>
          <w:kern w:val="0"/>
          <w:lang/>
        </w:rPr>
        <w:t>in a more direct benefits</w:t>
      </w:r>
      <w:proofErr w:type="gramEnd"/>
      <w:r w:rsidRPr="00A813C8">
        <w:rPr>
          <w:kern w:val="0"/>
          <w:lang/>
        </w:rPr>
        <w:t>. At the same time, they also work well to create the necessary conditions for cities around the world can be. We are transportation, housing and urban regeneration policy in the field of the problem with the three examples described.</w:t>
      </w:r>
      <w:r>
        <w:rPr>
          <w:rFonts w:hint="eastAsia"/>
          <w:color w:val="777777"/>
          <w:kern w:val="0"/>
          <w:szCs w:val="20"/>
        </w:rPr>
        <w:t xml:space="preserve"> </w:t>
      </w:r>
      <w:r w:rsidRPr="00A813C8">
        <w:rPr>
          <w:kern w:val="0"/>
          <w:szCs w:val="24"/>
          <w:lang/>
        </w:rPr>
        <w:t xml:space="preserve">Planning and service functions, in particular the expansion of the world's Ward need to find space for. This suggests that the capacity of the main areas of the existing financial centers around the rim fringe around King's Cross, near London Bridge station advertising a major development in the area. In particular, the draft plan will be a lot of people that need a central location, and supplying them active area of international business activities, and professional services supplier for the appropriate stages of the floor area of the world to improve business in London should pay considerable attention. London Central </w:t>
      </w:r>
      <w:r>
        <w:rPr>
          <w:kern w:val="0"/>
          <w:szCs w:val="24"/>
          <w:lang/>
        </w:rPr>
        <w:t>government</w:t>
      </w:r>
      <w:r w:rsidRPr="00A813C8">
        <w:rPr>
          <w:kern w:val="0"/>
          <w:szCs w:val="24"/>
          <w:lang/>
        </w:rPr>
        <w:t xml:space="preserve"> international financial </w:t>
      </w:r>
      <w:r>
        <w:rPr>
          <w:kern w:val="0"/>
          <w:szCs w:val="24"/>
          <w:lang/>
        </w:rPr>
        <w:t>business service</w:t>
      </w:r>
      <w:r>
        <w:rPr>
          <w:rFonts w:hint="eastAsia"/>
          <w:kern w:val="0"/>
          <w:szCs w:val="24"/>
          <w:lang/>
        </w:rPr>
        <w:t xml:space="preserve"> </w:t>
      </w:r>
      <w:r w:rsidRPr="00A813C8">
        <w:rPr>
          <w:kern w:val="0"/>
          <w:szCs w:val="24"/>
          <w:lang/>
        </w:rPr>
        <w:t>and accommodate a significant cultural assets, the location of the UK's major tourist destinations.</w:t>
      </w:r>
      <w:r>
        <w:rPr>
          <w:rFonts w:hint="eastAsia"/>
          <w:kern w:val="0"/>
          <w:szCs w:val="24"/>
          <w:lang/>
        </w:rPr>
        <w:t xml:space="preserve"> </w:t>
      </w:r>
      <w:r w:rsidRPr="00A813C8">
        <w:rPr>
          <w:rStyle w:val="hps"/>
        </w:rPr>
        <w:t>Oriented</w:t>
      </w:r>
      <w:r w:rsidRPr="00A813C8">
        <w:t xml:space="preserve"> </w:t>
      </w:r>
      <w:r w:rsidRPr="00A813C8">
        <w:rPr>
          <w:rStyle w:val="hps"/>
        </w:rPr>
        <w:t>activities</w:t>
      </w:r>
      <w:r w:rsidRPr="00A813C8">
        <w:t xml:space="preserve"> </w:t>
      </w:r>
      <w:r w:rsidRPr="00A813C8">
        <w:rPr>
          <w:rStyle w:val="hps"/>
        </w:rPr>
        <w:t>are</w:t>
      </w:r>
      <w:r w:rsidRPr="00A813C8">
        <w:t xml:space="preserve"> </w:t>
      </w:r>
      <w:r w:rsidRPr="00A813C8">
        <w:rPr>
          <w:rStyle w:val="hps"/>
        </w:rPr>
        <w:t>planned</w:t>
      </w:r>
      <w:r w:rsidRPr="00A813C8">
        <w:t xml:space="preserve"> </w:t>
      </w:r>
      <w:r w:rsidRPr="00A813C8">
        <w:rPr>
          <w:rStyle w:val="hps"/>
        </w:rPr>
        <w:t>around the world</w:t>
      </w:r>
      <w:r w:rsidRPr="00A813C8">
        <w:t xml:space="preserve"> </w:t>
      </w:r>
      <w:r w:rsidRPr="00A813C8">
        <w:rPr>
          <w:rStyle w:val="hps"/>
        </w:rPr>
        <w:t>to give</w:t>
      </w:r>
      <w:r w:rsidRPr="00A813C8">
        <w:t xml:space="preserve"> </w:t>
      </w:r>
      <w:r w:rsidRPr="00A813C8">
        <w:rPr>
          <w:rStyle w:val="hps"/>
        </w:rPr>
        <w:t>too much attention to</w:t>
      </w:r>
      <w:r w:rsidRPr="00A813C8">
        <w:t xml:space="preserve"> </w:t>
      </w:r>
      <w:r w:rsidRPr="00A813C8">
        <w:rPr>
          <w:rStyle w:val="hps"/>
        </w:rPr>
        <w:t>the central area of</w:t>
      </w:r>
      <w:r w:rsidRPr="00A813C8">
        <w:t xml:space="preserve"> </w:t>
      </w:r>
      <w:r w:rsidRPr="00A813C8">
        <w:rPr>
          <w:rStyle w:val="hps"/>
          <w:rFonts w:ascii="MS Mincho" w:eastAsia="MS Mincho" w:hAnsi="MS Mincho" w:cs="MS Mincho" w:hint="eastAsia"/>
        </w:rPr>
        <w:t>​​</w:t>
      </w:r>
      <w:r w:rsidRPr="00A813C8">
        <w:rPr>
          <w:rStyle w:val="hps"/>
        </w:rPr>
        <w:t>the space</w:t>
      </w:r>
      <w:r w:rsidRPr="00A813C8">
        <w:t xml:space="preserve"> </w:t>
      </w:r>
      <w:r w:rsidRPr="00A813C8">
        <w:rPr>
          <w:rStyle w:val="hps"/>
        </w:rPr>
        <w:t>strategy</w:t>
      </w:r>
      <w:r w:rsidRPr="00A813C8">
        <w:t xml:space="preserve"> </w:t>
      </w:r>
      <w:r w:rsidRPr="00A813C8">
        <w:rPr>
          <w:rStyle w:val="hps"/>
        </w:rPr>
        <w:t>that</w:t>
      </w:r>
      <w:r w:rsidRPr="00A813C8">
        <w:t xml:space="preserve"> </w:t>
      </w:r>
      <w:r w:rsidRPr="00A813C8">
        <w:rPr>
          <w:rStyle w:val="hps"/>
        </w:rPr>
        <w:t>describes the</w:t>
      </w:r>
      <w:r w:rsidRPr="00A813C8">
        <w:t xml:space="preserve"> </w:t>
      </w:r>
      <w:r w:rsidRPr="00A813C8">
        <w:rPr>
          <w:rStyle w:val="hps"/>
        </w:rPr>
        <w:t>production of</w:t>
      </w:r>
      <w:r w:rsidRPr="00A813C8">
        <w:t xml:space="preserve"> </w:t>
      </w:r>
      <w:r w:rsidRPr="00A813C8">
        <w:rPr>
          <w:rStyle w:val="hps"/>
        </w:rPr>
        <w:t>bias</w:t>
      </w:r>
      <w:r w:rsidRPr="00A813C8">
        <w:t xml:space="preserve">. </w:t>
      </w:r>
      <w:r w:rsidRPr="00A813C8">
        <w:rPr>
          <w:rStyle w:val="hps"/>
        </w:rPr>
        <w:t>Thus,</w:t>
      </w:r>
      <w:r w:rsidRPr="00A813C8">
        <w:t xml:space="preserve"> </w:t>
      </w:r>
      <w:r w:rsidRPr="00A813C8">
        <w:rPr>
          <w:rStyle w:val="hps"/>
        </w:rPr>
        <w:t>the</w:t>
      </w:r>
      <w:r w:rsidRPr="00A813C8">
        <w:t xml:space="preserve"> </w:t>
      </w:r>
      <w:r w:rsidRPr="00A813C8">
        <w:rPr>
          <w:rStyle w:val="hps"/>
        </w:rPr>
        <w:t>focus on</w:t>
      </w:r>
      <w:r w:rsidRPr="00A813C8">
        <w:t xml:space="preserve"> </w:t>
      </w:r>
      <w:r w:rsidRPr="00A813C8">
        <w:rPr>
          <w:rStyle w:val="hps"/>
        </w:rPr>
        <w:t>planning</w:t>
      </w:r>
      <w:r w:rsidRPr="00A813C8">
        <w:t xml:space="preserve"> </w:t>
      </w:r>
      <w:r w:rsidRPr="00A813C8">
        <w:rPr>
          <w:rStyle w:val="hps"/>
        </w:rPr>
        <w:t>efforts</w:t>
      </w:r>
      <w:r w:rsidRPr="00A813C8">
        <w:t xml:space="preserve">, </w:t>
      </w:r>
      <w:r w:rsidRPr="00A813C8">
        <w:rPr>
          <w:rStyle w:val="hps"/>
        </w:rPr>
        <w:t>according to</w:t>
      </w:r>
      <w:r w:rsidRPr="00A813C8">
        <w:t xml:space="preserve"> </w:t>
      </w:r>
      <w:r w:rsidRPr="00A813C8">
        <w:rPr>
          <w:rStyle w:val="hps"/>
        </w:rPr>
        <w:t>the central</w:t>
      </w:r>
      <w:r w:rsidRPr="00A813C8">
        <w:t xml:space="preserve"> </w:t>
      </w:r>
      <w:r w:rsidRPr="00A813C8">
        <w:rPr>
          <w:rStyle w:val="hps"/>
        </w:rPr>
        <w:t>activity</w:t>
      </w:r>
      <w:r w:rsidRPr="00A813C8">
        <w:t xml:space="preserve"> </w:t>
      </w:r>
      <w:r w:rsidRPr="00A813C8">
        <w:rPr>
          <w:rStyle w:val="hps"/>
        </w:rPr>
        <w:t>area and the</w:t>
      </w:r>
      <w:r w:rsidRPr="00A813C8">
        <w:t xml:space="preserve"> </w:t>
      </w:r>
      <w:r w:rsidRPr="00A813C8">
        <w:rPr>
          <w:rStyle w:val="hps"/>
        </w:rPr>
        <w:t>gateway to</w:t>
      </w:r>
      <w:r w:rsidRPr="00A813C8">
        <w:t xml:space="preserve"> </w:t>
      </w:r>
      <w:r w:rsidRPr="00A813C8">
        <w:rPr>
          <w:rStyle w:val="hps"/>
        </w:rPr>
        <w:t>the</w:t>
      </w:r>
      <w:r w:rsidRPr="00A813C8">
        <w:t xml:space="preserve"> </w:t>
      </w:r>
      <w:r w:rsidRPr="00A813C8">
        <w:rPr>
          <w:rStyle w:val="hps"/>
        </w:rPr>
        <w:t>east of the city</w:t>
      </w:r>
      <w:r w:rsidRPr="00A813C8">
        <w:t xml:space="preserve"> </w:t>
      </w:r>
      <w:r w:rsidRPr="00A813C8">
        <w:rPr>
          <w:rStyle w:val="hps"/>
        </w:rPr>
        <w:t>identifies</w:t>
      </w:r>
      <w:r w:rsidRPr="00A813C8">
        <w:t xml:space="preserve"> </w:t>
      </w:r>
      <w:r w:rsidRPr="00A813C8">
        <w:rPr>
          <w:rStyle w:val="hps"/>
        </w:rPr>
        <w:t>two main areas</w:t>
      </w:r>
      <w:r w:rsidRPr="00A813C8">
        <w:t xml:space="preserve">. </w:t>
      </w:r>
      <w:r w:rsidRPr="00A813C8">
        <w:rPr>
          <w:rStyle w:val="hps"/>
        </w:rPr>
        <w:t>Central</w:t>
      </w:r>
      <w:r w:rsidRPr="00A813C8">
        <w:t xml:space="preserve"> </w:t>
      </w:r>
      <w:r w:rsidRPr="00A813C8">
        <w:rPr>
          <w:rStyle w:val="hps"/>
        </w:rPr>
        <w:t>activity area is</w:t>
      </w:r>
      <w:r w:rsidRPr="00A813C8">
        <w:t xml:space="preserve"> </w:t>
      </w:r>
      <w:r w:rsidRPr="00A813C8">
        <w:rPr>
          <w:rStyle w:val="hps"/>
        </w:rPr>
        <w:t>the</w:t>
      </w:r>
      <w:r w:rsidRPr="00A813C8">
        <w:t xml:space="preserve"> </w:t>
      </w:r>
      <w:r w:rsidRPr="00A813C8">
        <w:rPr>
          <w:rStyle w:val="hps"/>
        </w:rPr>
        <w:t>continued development of</w:t>
      </w:r>
      <w:r w:rsidRPr="00A813C8">
        <w:t xml:space="preserve"> </w:t>
      </w:r>
      <w:r w:rsidRPr="00A813C8">
        <w:rPr>
          <w:rStyle w:val="hps"/>
        </w:rPr>
        <w:t>the city's</w:t>
      </w:r>
      <w:r w:rsidRPr="00A813C8">
        <w:t xml:space="preserve"> </w:t>
      </w:r>
      <w:r w:rsidRPr="00A813C8">
        <w:rPr>
          <w:rStyle w:val="hps"/>
        </w:rPr>
        <w:t>land</w:t>
      </w:r>
      <w:r w:rsidRPr="00A813C8">
        <w:t xml:space="preserve"> </w:t>
      </w:r>
      <w:r w:rsidRPr="00A813C8">
        <w:rPr>
          <w:rStyle w:val="hps"/>
        </w:rPr>
        <w:t>values</w:t>
      </w:r>
      <w:r w:rsidRPr="00A813C8">
        <w:t xml:space="preserve"> </w:t>
      </w:r>
      <w:r w:rsidRPr="00A813C8">
        <w:rPr>
          <w:rStyle w:val="hps"/>
          <w:rFonts w:ascii="MS Mincho" w:eastAsia="MS Mincho" w:hAnsi="MS Mincho" w:cs="MS Mincho" w:hint="eastAsia"/>
        </w:rPr>
        <w:t>​​</w:t>
      </w:r>
      <w:r w:rsidRPr="00A813C8">
        <w:rPr>
          <w:rStyle w:val="hps"/>
        </w:rPr>
        <w:t>under pressure.</w:t>
      </w:r>
      <w:r w:rsidRPr="00A813C8">
        <w:t xml:space="preserve"> </w:t>
      </w:r>
      <w:r w:rsidRPr="00A813C8">
        <w:rPr>
          <w:rStyle w:val="hps"/>
        </w:rPr>
        <w:t>Here is</w:t>
      </w:r>
      <w:r w:rsidRPr="00A813C8">
        <w:t xml:space="preserve"> </w:t>
      </w:r>
      <w:r w:rsidRPr="00A813C8">
        <w:rPr>
          <w:rStyle w:val="hps"/>
        </w:rPr>
        <w:t>a chance to</w:t>
      </w:r>
      <w:r w:rsidRPr="00A813C8">
        <w:t xml:space="preserve"> </w:t>
      </w:r>
      <w:r w:rsidRPr="00A813C8">
        <w:rPr>
          <w:rStyle w:val="hps"/>
        </w:rPr>
        <w:t>open up</w:t>
      </w:r>
      <w:r w:rsidRPr="00A813C8">
        <w:t xml:space="preserve"> </w:t>
      </w:r>
      <w:r w:rsidRPr="00A813C8">
        <w:rPr>
          <w:rStyle w:val="hps"/>
        </w:rPr>
        <w:t>than planned</w:t>
      </w:r>
      <w:r w:rsidRPr="00A813C8">
        <w:t xml:space="preserve"> </w:t>
      </w:r>
      <w:r w:rsidRPr="00A813C8">
        <w:rPr>
          <w:rStyle w:val="hps"/>
        </w:rPr>
        <w:t>urban</w:t>
      </w:r>
      <w:r w:rsidRPr="00A813C8">
        <w:t xml:space="preserve"> </w:t>
      </w:r>
      <w:r w:rsidRPr="00A813C8">
        <w:rPr>
          <w:rStyle w:val="hps"/>
        </w:rPr>
        <w:t>development</w:t>
      </w:r>
      <w:r w:rsidRPr="00A813C8">
        <w:t xml:space="preserve"> </w:t>
      </w:r>
      <w:r w:rsidRPr="00A813C8">
        <w:rPr>
          <w:rStyle w:val="hps"/>
        </w:rPr>
        <w:t>in order to remain competitive</w:t>
      </w:r>
      <w:r w:rsidRPr="00A813C8">
        <w:t xml:space="preserve">, and </w:t>
      </w:r>
      <w:r w:rsidRPr="00A813C8">
        <w:rPr>
          <w:rStyle w:val="hps"/>
        </w:rPr>
        <w:t>strive</w:t>
      </w:r>
      <w:r w:rsidRPr="00A813C8">
        <w:t xml:space="preserve"> </w:t>
      </w:r>
      <w:r w:rsidRPr="00A813C8">
        <w:rPr>
          <w:rStyle w:val="hps"/>
        </w:rPr>
        <w:t>to improve</w:t>
      </w:r>
      <w:r w:rsidRPr="00A813C8">
        <w:t xml:space="preserve"> </w:t>
      </w:r>
      <w:r w:rsidRPr="00A813C8">
        <w:rPr>
          <w:rStyle w:val="hps"/>
        </w:rPr>
        <w:t>the quality of the environment</w:t>
      </w:r>
      <w:r w:rsidRPr="00A813C8">
        <w:t xml:space="preserve">. </w:t>
      </w:r>
      <w:r w:rsidRPr="00A813C8">
        <w:rPr>
          <w:rStyle w:val="hps"/>
        </w:rPr>
        <w:t>Later</w:t>
      </w:r>
      <w:r w:rsidRPr="00A813C8">
        <w:t xml:space="preserve"> </w:t>
      </w:r>
      <w:r w:rsidRPr="00A813C8">
        <w:rPr>
          <w:rStyle w:val="hps"/>
        </w:rPr>
        <w:t>we</w:t>
      </w:r>
      <w:r w:rsidRPr="00A813C8">
        <w:t xml:space="preserve">'ll see </w:t>
      </w:r>
      <w:r w:rsidRPr="00A813C8">
        <w:rPr>
          <w:rStyle w:val="hps"/>
        </w:rPr>
        <w:t>other</w:t>
      </w:r>
      <w:r w:rsidRPr="00A813C8">
        <w:t xml:space="preserve"> </w:t>
      </w:r>
      <w:r w:rsidRPr="00A813C8">
        <w:rPr>
          <w:rStyle w:val="hps"/>
        </w:rPr>
        <w:t>institutions</w:t>
      </w:r>
      <w:r w:rsidRPr="00A813C8">
        <w:t xml:space="preserve"> </w:t>
      </w:r>
      <w:r w:rsidRPr="00A813C8">
        <w:rPr>
          <w:rStyle w:val="hps"/>
        </w:rPr>
        <w:t>of governance</w:t>
      </w:r>
      <w:r w:rsidRPr="00A813C8">
        <w:t xml:space="preserve"> </w:t>
      </w:r>
      <w:r w:rsidRPr="00A813C8">
        <w:rPr>
          <w:rStyle w:val="hps"/>
        </w:rPr>
        <w:t>goals are</w:t>
      </w:r>
      <w:r w:rsidRPr="00A813C8">
        <w:t xml:space="preserve"> </w:t>
      </w:r>
      <w:r w:rsidRPr="00A813C8">
        <w:rPr>
          <w:rStyle w:val="hps"/>
        </w:rPr>
        <w:t>aggressive</w:t>
      </w:r>
      <w:r w:rsidRPr="00A813C8">
        <w:t xml:space="preserve"> </w:t>
      </w:r>
      <w:r w:rsidRPr="00A813C8">
        <w:rPr>
          <w:rStyle w:val="hps"/>
        </w:rPr>
        <w:t>support.</w:t>
      </w:r>
      <w:r>
        <w:rPr>
          <w:rStyle w:val="hps"/>
          <w:rFonts w:hint="eastAsia"/>
        </w:rPr>
        <w:t xml:space="preserve"> </w:t>
      </w:r>
    </w:p>
    <w:p w:rsidR="00A813C8" w:rsidRDefault="00A813C8" w:rsidP="00A813C8">
      <w:pPr>
        <w:pStyle w:val="a5"/>
        <w:rPr>
          <w:rStyle w:val="hps"/>
          <w:rFonts w:hint="eastAsia"/>
        </w:rPr>
      </w:pPr>
    </w:p>
    <w:p w:rsidR="00A813C8" w:rsidRPr="00A813C8" w:rsidRDefault="00A813C8" w:rsidP="00A813C8">
      <w:pPr>
        <w:pStyle w:val="a5"/>
        <w:rPr>
          <w:color w:val="777777"/>
          <w:kern w:val="0"/>
          <w:szCs w:val="20"/>
        </w:rPr>
      </w:pPr>
      <w:r>
        <w:rPr>
          <w:rFonts w:hint="eastAsia"/>
          <w:b/>
          <w:kern w:val="0"/>
          <w:sz w:val="22"/>
          <w:lang/>
        </w:rPr>
        <w:t>Six</w:t>
      </w:r>
      <w:r w:rsidRPr="00A813C8">
        <w:rPr>
          <w:b/>
          <w:kern w:val="0"/>
          <w:sz w:val="22"/>
          <w:lang/>
        </w:rPr>
        <w:t>. Conclusion</w:t>
      </w:r>
      <w:r w:rsidRPr="00A813C8">
        <w:rPr>
          <w:kern w:val="0"/>
          <w:lang/>
        </w:rPr>
        <w:br/>
        <w:t xml:space="preserve">London, other UK cities, the government's modernization agenda has affected the country. London in the 1990s, a strong point for the discussion on the future of democracy, government representation and 'London Boys' was expressed about the need. The new approach of community-based governance, accountability and decision-making through open and reflect the ambitions of the Blair government. London is also required to have leadership. Differently than we have seen for the strategic direction of the business of the city to set up a powerful role. They are also the first day of the new government was in the right table discussion to formulate their own strategic agenda is economic. And the private business sector and the general meeting took place between the </w:t>
      </w:r>
      <w:proofErr w:type="gramStart"/>
      <w:r>
        <w:rPr>
          <w:kern w:val="0"/>
          <w:lang/>
        </w:rPr>
        <w:t>mayor</w:t>
      </w:r>
      <w:proofErr w:type="gramEnd"/>
      <w:r>
        <w:rPr>
          <w:rFonts w:hint="eastAsia"/>
          <w:kern w:val="0"/>
          <w:lang/>
        </w:rPr>
        <w:t xml:space="preserve">. </w:t>
      </w:r>
      <w:r w:rsidRPr="00A813C8">
        <w:rPr>
          <w:kern w:val="0"/>
          <w:lang/>
        </w:rPr>
        <w:t>In other areas of public meetings and assembly debate on access to more peripherals and had to rely on the reaction. These stakeholders and policy committees and the special strategy session is followed by a clear agenda of regime lobby successfully align their resources to convince the central government involved in the process of setting up a second. In fact, this is also a lot of responsibility in the transfer market, but the state government and the state capital still plays an important role in the country's power to charge as shown.</w:t>
      </w:r>
    </w:p>
    <w:p w:rsidR="00A813C8" w:rsidRPr="00A813C8" w:rsidRDefault="00A813C8" w:rsidP="00A813C8">
      <w:pPr>
        <w:pStyle w:val="a5"/>
      </w:pPr>
    </w:p>
    <w:sectPr w:rsidR="00A813C8" w:rsidRPr="00A813C8" w:rsidSect="009D2CAE">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A93" w:rsidRDefault="001E4A93" w:rsidP="00D73A5D">
      <w:r>
        <w:separator/>
      </w:r>
    </w:p>
  </w:endnote>
  <w:endnote w:type="continuationSeparator" w:id="0">
    <w:p w:rsidR="001E4A93" w:rsidRDefault="001E4A93" w:rsidP="00D73A5D">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A93" w:rsidRDefault="001E4A93" w:rsidP="00D73A5D">
      <w:r>
        <w:separator/>
      </w:r>
    </w:p>
  </w:footnote>
  <w:footnote w:type="continuationSeparator" w:id="0">
    <w:p w:rsidR="001E4A93" w:rsidRDefault="001E4A93" w:rsidP="00D73A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3A5D"/>
    <w:rsid w:val="001E4A93"/>
    <w:rsid w:val="009D2CAE"/>
    <w:rsid w:val="00A813C8"/>
    <w:rsid w:val="00D73A5D"/>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CAE"/>
    <w:pPr>
      <w:widowControl w:val="0"/>
      <w:wordWrap w:val="0"/>
      <w:autoSpaceDE w:val="0"/>
      <w:autoSpaceDN w:val="0"/>
      <w:jc w:val="both"/>
    </w:pPr>
  </w:style>
  <w:style w:type="paragraph" w:styleId="1">
    <w:name w:val="heading 1"/>
    <w:basedOn w:val="a"/>
    <w:next w:val="a"/>
    <w:link w:val="1Char"/>
    <w:uiPriority w:val="9"/>
    <w:qFormat/>
    <w:rsid w:val="00D73A5D"/>
    <w:pPr>
      <w:keepNext/>
      <w:outlineLvl w:val="0"/>
    </w:pPr>
    <w:rPr>
      <w:rFonts w:asciiTheme="majorHAnsi" w:eastAsiaTheme="majorEastAsia" w:hAnsiTheme="majorHAnsi" w:cstheme="majorBidi"/>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3A5D"/>
    <w:pPr>
      <w:tabs>
        <w:tab w:val="center" w:pos="4513"/>
        <w:tab w:val="right" w:pos="9026"/>
      </w:tabs>
      <w:snapToGrid w:val="0"/>
    </w:pPr>
  </w:style>
  <w:style w:type="character" w:customStyle="1" w:styleId="Char">
    <w:name w:val="머리글 Char"/>
    <w:basedOn w:val="a0"/>
    <w:link w:val="a3"/>
    <w:uiPriority w:val="99"/>
    <w:semiHidden/>
    <w:rsid w:val="00D73A5D"/>
  </w:style>
  <w:style w:type="paragraph" w:styleId="a4">
    <w:name w:val="footer"/>
    <w:basedOn w:val="a"/>
    <w:link w:val="Char0"/>
    <w:uiPriority w:val="99"/>
    <w:semiHidden/>
    <w:unhideWhenUsed/>
    <w:rsid w:val="00D73A5D"/>
    <w:pPr>
      <w:tabs>
        <w:tab w:val="center" w:pos="4513"/>
        <w:tab w:val="right" w:pos="9026"/>
      </w:tabs>
      <w:snapToGrid w:val="0"/>
    </w:pPr>
  </w:style>
  <w:style w:type="character" w:customStyle="1" w:styleId="Char0">
    <w:name w:val="바닥글 Char"/>
    <w:basedOn w:val="a0"/>
    <w:link w:val="a4"/>
    <w:uiPriority w:val="99"/>
    <w:semiHidden/>
    <w:rsid w:val="00D73A5D"/>
  </w:style>
  <w:style w:type="character" w:customStyle="1" w:styleId="shorttext">
    <w:name w:val="short_text"/>
    <w:basedOn w:val="a0"/>
    <w:rsid w:val="00D73A5D"/>
  </w:style>
  <w:style w:type="character" w:customStyle="1" w:styleId="hps">
    <w:name w:val="hps"/>
    <w:basedOn w:val="a0"/>
    <w:rsid w:val="00D73A5D"/>
  </w:style>
  <w:style w:type="character" w:customStyle="1" w:styleId="longtext">
    <w:name w:val="long_text"/>
    <w:basedOn w:val="a0"/>
    <w:rsid w:val="00D73A5D"/>
  </w:style>
  <w:style w:type="paragraph" w:styleId="a5">
    <w:name w:val="No Spacing"/>
    <w:uiPriority w:val="1"/>
    <w:qFormat/>
    <w:rsid w:val="00D73A5D"/>
    <w:pPr>
      <w:widowControl w:val="0"/>
      <w:wordWrap w:val="0"/>
      <w:autoSpaceDE w:val="0"/>
      <w:autoSpaceDN w:val="0"/>
      <w:jc w:val="both"/>
    </w:pPr>
  </w:style>
  <w:style w:type="character" w:customStyle="1" w:styleId="1Char">
    <w:name w:val="제목 1 Char"/>
    <w:basedOn w:val="a0"/>
    <w:link w:val="1"/>
    <w:uiPriority w:val="9"/>
    <w:rsid w:val="00D73A5D"/>
    <w:rPr>
      <w:rFonts w:asciiTheme="majorHAnsi" w:eastAsiaTheme="majorEastAsia" w:hAnsiTheme="majorHAnsi" w:cstheme="majorBidi"/>
      <w:sz w:val="28"/>
      <w:szCs w:val="28"/>
    </w:rPr>
  </w:style>
  <w:style w:type="paragraph" w:customStyle="1" w:styleId="a6">
    <w:name w:val="바탕글"/>
    <w:basedOn w:val="a"/>
    <w:rsid w:val="00D73A5D"/>
    <w:pPr>
      <w:widowControl/>
      <w:wordWrap/>
      <w:autoSpaceDE/>
      <w:autoSpaceDN/>
      <w:snapToGrid w:val="0"/>
      <w:spacing w:line="384" w:lineRule="auto"/>
    </w:pPr>
    <w:rPr>
      <w:rFonts w:ascii="바탕" w:eastAsia="바탕" w:hAnsi="바탕" w:cs="굴림"/>
      <w:color w:val="000000"/>
      <w:kern w:val="0"/>
      <w:szCs w:val="20"/>
    </w:rPr>
  </w:style>
</w:styles>
</file>

<file path=word/webSettings.xml><?xml version="1.0" encoding="utf-8"?>
<w:webSettings xmlns:r="http://schemas.openxmlformats.org/officeDocument/2006/relationships" xmlns:w="http://schemas.openxmlformats.org/wordprocessingml/2006/main">
  <w:divs>
    <w:div w:id="54746652">
      <w:bodyDiv w:val="1"/>
      <w:marLeft w:val="0"/>
      <w:marRight w:val="0"/>
      <w:marTop w:val="0"/>
      <w:marBottom w:val="0"/>
      <w:divBdr>
        <w:top w:val="none" w:sz="0" w:space="0" w:color="auto"/>
        <w:left w:val="none" w:sz="0" w:space="0" w:color="auto"/>
        <w:bottom w:val="none" w:sz="0" w:space="0" w:color="auto"/>
        <w:right w:val="none" w:sz="0" w:space="0" w:color="auto"/>
      </w:divBdr>
      <w:divsChild>
        <w:div w:id="1948274984">
          <w:marLeft w:val="0"/>
          <w:marRight w:val="0"/>
          <w:marTop w:val="0"/>
          <w:marBottom w:val="0"/>
          <w:divBdr>
            <w:top w:val="none" w:sz="0" w:space="0" w:color="auto"/>
            <w:left w:val="none" w:sz="0" w:space="0" w:color="auto"/>
            <w:bottom w:val="none" w:sz="0" w:space="0" w:color="auto"/>
            <w:right w:val="none" w:sz="0" w:space="0" w:color="auto"/>
          </w:divBdr>
          <w:divsChild>
            <w:div w:id="1692220680">
              <w:marLeft w:val="0"/>
              <w:marRight w:val="0"/>
              <w:marTop w:val="0"/>
              <w:marBottom w:val="0"/>
              <w:divBdr>
                <w:top w:val="none" w:sz="0" w:space="0" w:color="auto"/>
                <w:left w:val="none" w:sz="0" w:space="0" w:color="auto"/>
                <w:bottom w:val="none" w:sz="0" w:space="0" w:color="auto"/>
                <w:right w:val="none" w:sz="0" w:space="0" w:color="auto"/>
              </w:divBdr>
              <w:divsChild>
                <w:div w:id="1345471295">
                  <w:marLeft w:val="0"/>
                  <w:marRight w:val="0"/>
                  <w:marTop w:val="0"/>
                  <w:marBottom w:val="0"/>
                  <w:divBdr>
                    <w:top w:val="none" w:sz="0" w:space="0" w:color="auto"/>
                    <w:left w:val="none" w:sz="0" w:space="0" w:color="auto"/>
                    <w:bottom w:val="none" w:sz="0" w:space="0" w:color="auto"/>
                    <w:right w:val="none" w:sz="0" w:space="0" w:color="auto"/>
                  </w:divBdr>
                  <w:divsChild>
                    <w:div w:id="1748306827">
                      <w:marLeft w:val="0"/>
                      <w:marRight w:val="0"/>
                      <w:marTop w:val="0"/>
                      <w:marBottom w:val="0"/>
                      <w:divBdr>
                        <w:top w:val="none" w:sz="0" w:space="0" w:color="auto"/>
                        <w:left w:val="none" w:sz="0" w:space="0" w:color="auto"/>
                        <w:bottom w:val="none" w:sz="0" w:space="0" w:color="auto"/>
                        <w:right w:val="none" w:sz="0" w:space="0" w:color="auto"/>
                      </w:divBdr>
                      <w:divsChild>
                        <w:div w:id="457603280">
                          <w:marLeft w:val="0"/>
                          <w:marRight w:val="0"/>
                          <w:marTop w:val="0"/>
                          <w:marBottom w:val="0"/>
                          <w:divBdr>
                            <w:top w:val="none" w:sz="0" w:space="0" w:color="auto"/>
                            <w:left w:val="none" w:sz="0" w:space="0" w:color="auto"/>
                            <w:bottom w:val="none" w:sz="0" w:space="0" w:color="auto"/>
                            <w:right w:val="none" w:sz="0" w:space="0" w:color="auto"/>
                          </w:divBdr>
                          <w:divsChild>
                            <w:div w:id="819082021">
                              <w:marLeft w:val="0"/>
                              <w:marRight w:val="0"/>
                              <w:marTop w:val="0"/>
                              <w:marBottom w:val="0"/>
                              <w:divBdr>
                                <w:top w:val="none" w:sz="0" w:space="0" w:color="auto"/>
                                <w:left w:val="none" w:sz="0" w:space="0" w:color="auto"/>
                                <w:bottom w:val="none" w:sz="0" w:space="0" w:color="auto"/>
                                <w:right w:val="none" w:sz="0" w:space="0" w:color="auto"/>
                              </w:divBdr>
                              <w:divsChild>
                                <w:div w:id="1607077927">
                                  <w:marLeft w:val="0"/>
                                  <w:marRight w:val="0"/>
                                  <w:marTop w:val="0"/>
                                  <w:marBottom w:val="0"/>
                                  <w:divBdr>
                                    <w:top w:val="none" w:sz="0" w:space="0" w:color="auto"/>
                                    <w:left w:val="none" w:sz="0" w:space="0" w:color="auto"/>
                                    <w:bottom w:val="none" w:sz="0" w:space="0" w:color="auto"/>
                                    <w:right w:val="none" w:sz="0" w:space="0" w:color="auto"/>
                                  </w:divBdr>
                                  <w:divsChild>
                                    <w:div w:id="205876437">
                                      <w:marLeft w:val="60"/>
                                      <w:marRight w:val="0"/>
                                      <w:marTop w:val="0"/>
                                      <w:marBottom w:val="0"/>
                                      <w:divBdr>
                                        <w:top w:val="none" w:sz="0" w:space="0" w:color="auto"/>
                                        <w:left w:val="none" w:sz="0" w:space="0" w:color="auto"/>
                                        <w:bottom w:val="none" w:sz="0" w:space="0" w:color="auto"/>
                                        <w:right w:val="none" w:sz="0" w:space="0" w:color="auto"/>
                                      </w:divBdr>
                                      <w:divsChild>
                                        <w:div w:id="479465186">
                                          <w:marLeft w:val="0"/>
                                          <w:marRight w:val="0"/>
                                          <w:marTop w:val="0"/>
                                          <w:marBottom w:val="0"/>
                                          <w:divBdr>
                                            <w:top w:val="none" w:sz="0" w:space="0" w:color="auto"/>
                                            <w:left w:val="none" w:sz="0" w:space="0" w:color="auto"/>
                                            <w:bottom w:val="none" w:sz="0" w:space="0" w:color="auto"/>
                                            <w:right w:val="none" w:sz="0" w:space="0" w:color="auto"/>
                                          </w:divBdr>
                                          <w:divsChild>
                                            <w:div w:id="574167526">
                                              <w:marLeft w:val="0"/>
                                              <w:marRight w:val="0"/>
                                              <w:marTop w:val="0"/>
                                              <w:marBottom w:val="120"/>
                                              <w:divBdr>
                                                <w:top w:val="single" w:sz="6" w:space="0" w:color="F5F5F5"/>
                                                <w:left w:val="single" w:sz="6" w:space="0" w:color="F5F5F5"/>
                                                <w:bottom w:val="single" w:sz="6" w:space="0" w:color="F5F5F5"/>
                                                <w:right w:val="single" w:sz="6" w:space="0" w:color="F5F5F5"/>
                                              </w:divBdr>
                                              <w:divsChild>
                                                <w:div w:id="2005401657">
                                                  <w:marLeft w:val="0"/>
                                                  <w:marRight w:val="0"/>
                                                  <w:marTop w:val="0"/>
                                                  <w:marBottom w:val="0"/>
                                                  <w:divBdr>
                                                    <w:top w:val="none" w:sz="0" w:space="0" w:color="auto"/>
                                                    <w:left w:val="none" w:sz="0" w:space="0" w:color="auto"/>
                                                    <w:bottom w:val="none" w:sz="0" w:space="0" w:color="auto"/>
                                                    <w:right w:val="none" w:sz="0" w:space="0" w:color="auto"/>
                                                  </w:divBdr>
                                                  <w:divsChild>
                                                    <w:div w:id="118373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24009">
      <w:bodyDiv w:val="1"/>
      <w:marLeft w:val="0"/>
      <w:marRight w:val="0"/>
      <w:marTop w:val="0"/>
      <w:marBottom w:val="0"/>
      <w:divBdr>
        <w:top w:val="none" w:sz="0" w:space="0" w:color="auto"/>
        <w:left w:val="none" w:sz="0" w:space="0" w:color="auto"/>
        <w:bottom w:val="none" w:sz="0" w:space="0" w:color="auto"/>
        <w:right w:val="none" w:sz="0" w:space="0" w:color="auto"/>
      </w:divBdr>
      <w:divsChild>
        <w:div w:id="1545404836">
          <w:marLeft w:val="0"/>
          <w:marRight w:val="0"/>
          <w:marTop w:val="0"/>
          <w:marBottom w:val="0"/>
          <w:divBdr>
            <w:top w:val="none" w:sz="0" w:space="0" w:color="auto"/>
            <w:left w:val="none" w:sz="0" w:space="0" w:color="auto"/>
            <w:bottom w:val="none" w:sz="0" w:space="0" w:color="auto"/>
            <w:right w:val="none" w:sz="0" w:space="0" w:color="auto"/>
          </w:divBdr>
          <w:divsChild>
            <w:div w:id="382800926">
              <w:marLeft w:val="0"/>
              <w:marRight w:val="0"/>
              <w:marTop w:val="0"/>
              <w:marBottom w:val="0"/>
              <w:divBdr>
                <w:top w:val="none" w:sz="0" w:space="0" w:color="auto"/>
                <w:left w:val="none" w:sz="0" w:space="0" w:color="auto"/>
                <w:bottom w:val="none" w:sz="0" w:space="0" w:color="auto"/>
                <w:right w:val="none" w:sz="0" w:space="0" w:color="auto"/>
              </w:divBdr>
              <w:divsChild>
                <w:div w:id="132067802">
                  <w:marLeft w:val="0"/>
                  <w:marRight w:val="0"/>
                  <w:marTop w:val="0"/>
                  <w:marBottom w:val="0"/>
                  <w:divBdr>
                    <w:top w:val="none" w:sz="0" w:space="0" w:color="auto"/>
                    <w:left w:val="none" w:sz="0" w:space="0" w:color="auto"/>
                    <w:bottom w:val="none" w:sz="0" w:space="0" w:color="auto"/>
                    <w:right w:val="none" w:sz="0" w:space="0" w:color="auto"/>
                  </w:divBdr>
                  <w:divsChild>
                    <w:div w:id="1875576963">
                      <w:marLeft w:val="0"/>
                      <w:marRight w:val="0"/>
                      <w:marTop w:val="0"/>
                      <w:marBottom w:val="0"/>
                      <w:divBdr>
                        <w:top w:val="none" w:sz="0" w:space="0" w:color="auto"/>
                        <w:left w:val="none" w:sz="0" w:space="0" w:color="auto"/>
                        <w:bottom w:val="none" w:sz="0" w:space="0" w:color="auto"/>
                        <w:right w:val="none" w:sz="0" w:space="0" w:color="auto"/>
                      </w:divBdr>
                      <w:divsChild>
                        <w:div w:id="1907954722">
                          <w:marLeft w:val="0"/>
                          <w:marRight w:val="0"/>
                          <w:marTop w:val="0"/>
                          <w:marBottom w:val="0"/>
                          <w:divBdr>
                            <w:top w:val="none" w:sz="0" w:space="0" w:color="auto"/>
                            <w:left w:val="none" w:sz="0" w:space="0" w:color="auto"/>
                            <w:bottom w:val="none" w:sz="0" w:space="0" w:color="auto"/>
                            <w:right w:val="none" w:sz="0" w:space="0" w:color="auto"/>
                          </w:divBdr>
                          <w:divsChild>
                            <w:div w:id="506599932">
                              <w:marLeft w:val="0"/>
                              <w:marRight w:val="0"/>
                              <w:marTop w:val="0"/>
                              <w:marBottom w:val="0"/>
                              <w:divBdr>
                                <w:top w:val="none" w:sz="0" w:space="0" w:color="auto"/>
                                <w:left w:val="none" w:sz="0" w:space="0" w:color="auto"/>
                                <w:bottom w:val="none" w:sz="0" w:space="0" w:color="auto"/>
                                <w:right w:val="none" w:sz="0" w:space="0" w:color="auto"/>
                              </w:divBdr>
                              <w:divsChild>
                                <w:div w:id="1396203504">
                                  <w:marLeft w:val="0"/>
                                  <w:marRight w:val="0"/>
                                  <w:marTop w:val="0"/>
                                  <w:marBottom w:val="0"/>
                                  <w:divBdr>
                                    <w:top w:val="none" w:sz="0" w:space="0" w:color="auto"/>
                                    <w:left w:val="none" w:sz="0" w:space="0" w:color="auto"/>
                                    <w:bottom w:val="none" w:sz="0" w:space="0" w:color="auto"/>
                                    <w:right w:val="none" w:sz="0" w:space="0" w:color="auto"/>
                                  </w:divBdr>
                                  <w:divsChild>
                                    <w:div w:id="1986856799">
                                      <w:marLeft w:val="60"/>
                                      <w:marRight w:val="0"/>
                                      <w:marTop w:val="0"/>
                                      <w:marBottom w:val="0"/>
                                      <w:divBdr>
                                        <w:top w:val="none" w:sz="0" w:space="0" w:color="auto"/>
                                        <w:left w:val="none" w:sz="0" w:space="0" w:color="auto"/>
                                        <w:bottom w:val="none" w:sz="0" w:space="0" w:color="auto"/>
                                        <w:right w:val="none" w:sz="0" w:space="0" w:color="auto"/>
                                      </w:divBdr>
                                      <w:divsChild>
                                        <w:div w:id="384910837">
                                          <w:marLeft w:val="0"/>
                                          <w:marRight w:val="0"/>
                                          <w:marTop w:val="0"/>
                                          <w:marBottom w:val="0"/>
                                          <w:divBdr>
                                            <w:top w:val="none" w:sz="0" w:space="0" w:color="auto"/>
                                            <w:left w:val="none" w:sz="0" w:space="0" w:color="auto"/>
                                            <w:bottom w:val="none" w:sz="0" w:space="0" w:color="auto"/>
                                            <w:right w:val="none" w:sz="0" w:space="0" w:color="auto"/>
                                          </w:divBdr>
                                          <w:divsChild>
                                            <w:div w:id="2099515057">
                                              <w:marLeft w:val="0"/>
                                              <w:marRight w:val="0"/>
                                              <w:marTop w:val="0"/>
                                              <w:marBottom w:val="120"/>
                                              <w:divBdr>
                                                <w:top w:val="single" w:sz="6" w:space="0" w:color="F5F5F5"/>
                                                <w:left w:val="single" w:sz="6" w:space="0" w:color="F5F5F5"/>
                                                <w:bottom w:val="single" w:sz="6" w:space="0" w:color="F5F5F5"/>
                                                <w:right w:val="single" w:sz="6" w:space="0" w:color="F5F5F5"/>
                                              </w:divBdr>
                                              <w:divsChild>
                                                <w:div w:id="1702826412">
                                                  <w:marLeft w:val="0"/>
                                                  <w:marRight w:val="0"/>
                                                  <w:marTop w:val="0"/>
                                                  <w:marBottom w:val="0"/>
                                                  <w:divBdr>
                                                    <w:top w:val="none" w:sz="0" w:space="0" w:color="auto"/>
                                                    <w:left w:val="none" w:sz="0" w:space="0" w:color="auto"/>
                                                    <w:bottom w:val="none" w:sz="0" w:space="0" w:color="auto"/>
                                                    <w:right w:val="none" w:sz="0" w:space="0" w:color="auto"/>
                                                  </w:divBdr>
                                                  <w:divsChild>
                                                    <w:div w:id="9631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8590872">
      <w:bodyDiv w:val="1"/>
      <w:marLeft w:val="0"/>
      <w:marRight w:val="0"/>
      <w:marTop w:val="0"/>
      <w:marBottom w:val="0"/>
      <w:divBdr>
        <w:top w:val="none" w:sz="0" w:space="0" w:color="auto"/>
        <w:left w:val="none" w:sz="0" w:space="0" w:color="auto"/>
        <w:bottom w:val="none" w:sz="0" w:space="0" w:color="auto"/>
        <w:right w:val="none" w:sz="0" w:space="0" w:color="auto"/>
      </w:divBdr>
      <w:divsChild>
        <w:div w:id="905336938">
          <w:marLeft w:val="0"/>
          <w:marRight w:val="0"/>
          <w:marTop w:val="0"/>
          <w:marBottom w:val="0"/>
          <w:divBdr>
            <w:top w:val="none" w:sz="0" w:space="0" w:color="auto"/>
            <w:left w:val="none" w:sz="0" w:space="0" w:color="auto"/>
            <w:bottom w:val="none" w:sz="0" w:space="0" w:color="auto"/>
            <w:right w:val="none" w:sz="0" w:space="0" w:color="auto"/>
          </w:divBdr>
          <w:divsChild>
            <w:div w:id="107167193">
              <w:marLeft w:val="0"/>
              <w:marRight w:val="0"/>
              <w:marTop w:val="0"/>
              <w:marBottom w:val="0"/>
              <w:divBdr>
                <w:top w:val="none" w:sz="0" w:space="0" w:color="auto"/>
                <w:left w:val="none" w:sz="0" w:space="0" w:color="auto"/>
                <w:bottom w:val="none" w:sz="0" w:space="0" w:color="auto"/>
                <w:right w:val="none" w:sz="0" w:space="0" w:color="auto"/>
              </w:divBdr>
              <w:divsChild>
                <w:div w:id="1902521761">
                  <w:marLeft w:val="0"/>
                  <w:marRight w:val="0"/>
                  <w:marTop w:val="0"/>
                  <w:marBottom w:val="0"/>
                  <w:divBdr>
                    <w:top w:val="none" w:sz="0" w:space="0" w:color="auto"/>
                    <w:left w:val="none" w:sz="0" w:space="0" w:color="auto"/>
                    <w:bottom w:val="none" w:sz="0" w:space="0" w:color="auto"/>
                    <w:right w:val="none" w:sz="0" w:space="0" w:color="auto"/>
                  </w:divBdr>
                  <w:divsChild>
                    <w:div w:id="953563103">
                      <w:marLeft w:val="0"/>
                      <w:marRight w:val="0"/>
                      <w:marTop w:val="0"/>
                      <w:marBottom w:val="0"/>
                      <w:divBdr>
                        <w:top w:val="none" w:sz="0" w:space="0" w:color="auto"/>
                        <w:left w:val="none" w:sz="0" w:space="0" w:color="auto"/>
                        <w:bottom w:val="none" w:sz="0" w:space="0" w:color="auto"/>
                        <w:right w:val="none" w:sz="0" w:space="0" w:color="auto"/>
                      </w:divBdr>
                      <w:divsChild>
                        <w:div w:id="666523352">
                          <w:marLeft w:val="0"/>
                          <w:marRight w:val="0"/>
                          <w:marTop w:val="0"/>
                          <w:marBottom w:val="0"/>
                          <w:divBdr>
                            <w:top w:val="none" w:sz="0" w:space="0" w:color="auto"/>
                            <w:left w:val="none" w:sz="0" w:space="0" w:color="auto"/>
                            <w:bottom w:val="none" w:sz="0" w:space="0" w:color="auto"/>
                            <w:right w:val="none" w:sz="0" w:space="0" w:color="auto"/>
                          </w:divBdr>
                          <w:divsChild>
                            <w:div w:id="1607467189">
                              <w:marLeft w:val="0"/>
                              <w:marRight w:val="0"/>
                              <w:marTop w:val="0"/>
                              <w:marBottom w:val="0"/>
                              <w:divBdr>
                                <w:top w:val="none" w:sz="0" w:space="0" w:color="auto"/>
                                <w:left w:val="none" w:sz="0" w:space="0" w:color="auto"/>
                                <w:bottom w:val="none" w:sz="0" w:space="0" w:color="auto"/>
                                <w:right w:val="none" w:sz="0" w:space="0" w:color="auto"/>
                              </w:divBdr>
                              <w:divsChild>
                                <w:div w:id="121003324">
                                  <w:marLeft w:val="0"/>
                                  <w:marRight w:val="0"/>
                                  <w:marTop w:val="0"/>
                                  <w:marBottom w:val="0"/>
                                  <w:divBdr>
                                    <w:top w:val="none" w:sz="0" w:space="0" w:color="auto"/>
                                    <w:left w:val="none" w:sz="0" w:space="0" w:color="auto"/>
                                    <w:bottom w:val="none" w:sz="0" w:space="0" w:color="auto"/>
                                    <w:right w:val="none" w:sz="0" w:space="0" w:color="auto"/>
                                  </w:divBdr>
                                  <w:divsChild>
                                    <w:div w:id="2094233068">
                                      <w:marLeft w:val="60"/>
                                      <w:marRight w:val="0"/>
                                      <w:marTop w:val="0"/>
                                      <w:marBottom w:val="0"/>
                                      <w:divBdr>
                                        <w:top w:val="none" w:sz="0" w:space="0" w:color="auto"/>
                                        <w:left w:val="none" w:sz="0" w:space="0" w:color="auto"/>
                                        <w:bottom w:val="none" w:sz="0" w:space="0" w:color="auto"/>
                                        <w:right w:val="none" w:sz="0" w:space="0" w:color="auto"/>
                                      </w:divBdr>
                                      <w:divsChild>
                                        <w:div w:id="998731837">
                                          <w:marLeft w:val="0"/>
                                          <w:marRight w:val="0"/>
                                          <w:marTop w:val="0"/>
                                          <w:marBottom w:val="0"/>
                                          <w:divBdr>
                                            <w:top w:val="none" w:sz="0" w:space="0" w:color="auto"/>
                                            <w:left w:val="none" w:sz="0" w:space="0" w:color="auto"/>
                                            <w:bottom w:val="none" w:sz="0" w:space="0" w:color="auto"/>
                                            <w:right w:val="none" w:sz="0" w:space="0" w:color="auto"/>
                                          </w:divBdr>
                                          <w:divsChild>
                                            <w:div w:id="1483622270">
                                              <w:marLeft w:val="0"/>
                                              <w:marRight w:val="0"/>
                                              <w:marTop w:val="0"/>
                                              <w:marBottom w:val="120"/>
                                              <w:divBdr>
                                                <w:top w:val="single" w:sz="6" w:space="0" w:color="F5F5F5"/>
                                                <w:left w:val="single" w:sz="6" w:space="0" w:color="F5F5F5"/>
                                                <w:bottom w:val="single" w:sz="6" w:space="0" w:color="F5F5F5"/>
                                                <w:right w:val="single" w:sz="6" w:space="0" w:color="F5F5F5"/>
                                              </w:divBdr>
                                              <w:divsChild>
                                                <w:div w:id="1733236690">
                                                  <w:marLeft w:val="0"/>
                                                  <w:marRight w:val="0"/>
                                                  <w:marTop w:val="0"/>
                                                  <w:marBottom w:val="0"/>
                                                  <w:divBdr>
                                                    <w:top w:val="none" w:sz="0" w:space="0" w:color="auto"/>
                                                    <w:left w:val="none" w:sz="0" w:space="0" w:color="auto"/>
                                                    <w:bottom w:val="none" w:sz="0" w:space="0" w:color="auto"/>
                                                    <w:right w:val="none" w:sz="0" w:space="0" w:color="auto"/>
                                                  </w:divBdr>
                                                  <w:divsChild>
                                                    <w:div w:id="14418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8544718">
      <w:bodyDiv w:val="1"/>
      <w:marLeft w:val="0"/>
      <w:marRight w:val="0"/>
      <w:marTop w:val="0"/>
      <w:marBottom w:val="0"/>
      <w:divBdr>
        <w:top w:val="none" w:sz="0" w:space="0" w:color="auto"/>
        <w:left w:val="none" w:sz="0" w:space="0" w:color="auto"/>
        <w:bottom w:val="none" w:sz="0" w:space="0" w:color="auto"/>
        <w:right w:val="none" w:sz="0" w:space="0" w:color="auto"/>
      </w:divBdr>
      <w:divsChild>
        <w:div w:id="173224230">
          <w:marLeft w:val="0"/>
          <w:marRight w:val="0"/>
          <w:marTop w:val="0"/>
          <w:marBottom w:val="0"/>
          <w:divBdr>
            <w:top w:val="none" w:sz="0" w:space="0" w:color="auto"/>
            <w:left w:val="none" w:sz="0" w:space="0" w:color="auto"/>
            <w:bottom w:val="none" w:sz="0" w:space="0" w:color="auto"/>
            <w:right w:val="none" w:sz="0" w:space="0" w:color="auto"/>
          </w:divBdr>
          <w:divsChild>
            <w:div w:id="1465998826">
              <w:marLeft w:val="0"/>
              <w:marRight w:val="0"/>
              <w:marTop w:val="0"/>
              <w:marBottom w:val="0"/>
              <w:divBdr>
                <w:top w:val="none" w:sz="0" w:space="0" w:color="auto"/>
                <w:left w:val="none" w:sz="0" w:space="0" w:color="auto"/>
                <w:bottom w:val="none" w:sz="0" w:space="0" w:color="auto"/>
                <w:right w:val="none" w:sz="0" w:space="0" w:color="auto"/>
              </w:divBdr>
              <w:divsChild>
                <w:div w:id="1303193411">
                  <w:marLeft w:val="0"/>
                  <w:marRight w:val="0"/>
                  <w:marTop w:val="0"/>
                  <w:marBottom w:val="0"/>
                  <w:divBdr>
                    <w:top w:val="none" w:sz="0" w:space="0" w:color="auto"/>
                    <w:left w:val="none" w:sz="0" w:space="0" w:color="auto"/>
                    <w:bottom w:val="none" w:sz="0" w:space="0" w:color="auto"/>
                    <w:right w:val="none" w:sz="0" w:space="0" w:color="auto"/>
                  </w:divBdr>
                  <w:divsChild>
                    <w:div w:id="1235508613">
                      <w:marLeft w:val="0"/>
                      <w:marRight w:val="0"/>
                      <w:marTop w:val="0"/>
                      <w:marBottom w:val="0"/>
                      <w:divBdr>
                        <w:top w:val="none" w:sz="0" w:space="0" w:color="auto"/>
                        <w:left w:val="none" w:sz="0" w:space="0" w:color="auto"/>
                        <w:bottom w:val="none" w:sz="0" w:space="0" w:color="auto"/>
                        <w:right w:val="none" w:sz="0" w:space="0" w:color="auto"/>
                      </w:divBdr>
                      <w:divsChild>
                        <w:div w:id="558244411">
                          <w:marLeft w:val="0"/>
                          <w:marRight w:val="0"/>
                          <w:marTop w:val="0"/>
                          <w:marBottom w:val="0"/>
                          <w:divBdr>
                            <w:top w:val="none" w:sz="0" w:space="0" w:color="auto"/>
                            <w:left w:val="none" w:sz="0" w:space="0" w:color="auto"/>
                            <w:bottom w:val="none" w:sz="0" w:space="0" w:color="auto"/>
                            <w:right w:val="none" w:sz="0" w:space="0" w:color="auto"/>
                          </w:divBdr>
                          <w:divsChild>
                            <w:div w:id="1532300360">
                              <w:marLeft w:val="0"/>
                              <w:marRight w:val="0"/>
                              <w:marTop w:val="0"/>
                              <w:marBottom w:val="0"/>
                              <w:divBdr>
                                <w:top w:val="none" w:sz="0" w:space="0" w:color="auto"/>
                                <w:left w:val="none" w:sz="0" w:space="0" w:color="auto"/>
                                <w:bottom w:val="none" w:sz="0" w:space="0" w:color="auto"/>
                                <w:right w:val="none" w:sz="0" w:space="0" w:color="auto"/>
                              </w:divBdr>
                              <w:divsChild>
                                <w:div w:id="1420830205">
                                  <w:marLeft w:val="0"/>
                                  <w:marRight w:val="0"/>
                                  <w:marTop w:val="0"/>
                                  <w:marBottom w:val="0"/>
                                  <w:divBdr>
                                    <w:top w:val="none" w:sz="0" w:space="0" w:color="auto"/>
                                    <w:left w:val="none" w:sz="0" w:space="0" w:color="auto"/>
                                    <w:bottom w:val="none" w:sz="0" w:space="0" w:color="auto"/>
                                    <w:right w:val="none" w:sz="0" w:space="0" w:color="auto"/>
                                  </w:divBdr>
                                  <w:divsChild>
                                    <w:div w:id="165367612">
                                      <w:marLeft w:val="60"/>
                                      <w:marRight w:val="0"/>
                                      <w:marTop w:val="0"/>
                                      <w:marBottom w:val="0"/>
                                      <w:divBdr>
                                        <w:top w:val="none" w:sz="0" w:space="0" w:color="auto"/>
                                        <w:left w:val="none" w:sz="0" w:space="0" w:color="auto"/>
                                        <w:bottom w:val="none" w:sz="0" w:space="0" w:color="auto"/>
                                        <w:right w:val="none" w:sz="0" w:space="0" w:color="auto"/>
                                      </w:divBdr>
                                      <w:divsChild>
                                        <w:div w:id="391539576">
                                          <w:marLeft w:val="0"/>
                                          <w:marRight w:val="0"/>
                                          <w:marTop w:val="0"/>
                                          <w:marBottom w:val="0"/>
                                          <w:divBdr>
                                            <w:top w:val="none" w:sz="0" w:space="0" w:color="auto"/>
                                            <w:left w:val="none" w:sz="0" w:space="0" w:color="auto"/>
                                            <w:bottom w:val="none" w:sz="0" w:space="0" w:color="auto"/>
                                            <w:right w:val="none" w:sz="0" w:space="0" w:color="auto"/>
                                          </w:divBdr>
                                          <w:divsChild>
                                            <w:div w:id="714234994">
                                              <w:marLeft w:val="0"/>
                                              <w:marRight w:val="0"/>
                                              <w:marTop w:val="0"/>
                                              <w:marBottom w:val="120"/>
                                              <w:divBdr>
                                                <w:top w:val="single" w:sz="6" w:space="0" w:color="F5F5F5"/>
                                                <w:left w:val="single" w:sz="6" w:space="0" w:color="F5F5F5"/>
                                                <w:bottom w:val="single" w:sz="6" w:space="0" w:color="F5F5F5"/>
                                                <w:right w:val="single" w:sz="6" w:space="0" w:color="F5F5F5"/>
                                              </w:divBdr>
                                              <w:divsChild>
                                                <w:div w:id="741178412">
                                                  <w:marLeft w:val="0"/>
                                                  <w:marRight w:val="0"/>
                                                  <w:marTop w:val="0"/>
                                                  <w:marBottom w:val="0"/>
                                                  <w:divBdr>
                                                    <w:top w:val="none" w:sz="0" w:space="0" w:color="auto"/>
                                                    <w:left w:val="none" w:sz="0" w:space="0" w:color="auto"/>
                                                    <w:bottom w:val="none" w:sz="0" w:space="0" w:color="auto"/>
                                                    <w:right w:val="none" w:sz="0" w:space="0" w:color="auto"/>
                                                  </w:divBdr>
                                                  <w:divsChild>
                                                    <w:div w:id="1326517563">
                                                      <w:marLeft w:val="0"/>
                                                      <w:marRight w:val="0"/>
                                                      <w:marTop w:val="0"/>
                                                      <w:marBottom w:val="0"/>
                                                      <w:divBdr>
                                                        <w:top w:val="none" w:sz="0" w:space="0" w:color="auto"/>
                                                        <w:left w:val="none" w:sz="0" w:space="0" w:color="auto"/>
                                                        <w:bottom w:val="none" w:sz="0" w:space="0" w:color="auto"/>
                                                        <w:right w:val="none" w:sz="0" w:space="0" w:color="auto"/>
                                                      </w:divBdr>
                                                    </w:div>
                                                  </w:divsChild>
                                                </w:div>
                                                <w:div w:id="498467397">
                                                  <w:marLeft w:val="0"/>
                                                  <w:marRight w:val="0"/>
                                                  <w:marTop w:val="0"/>
                                                  <w:marBottom w:val="0"/>
                                                  <w:divBdr>
                                                    <w:top w:val="none" w:sz="0" w:space="0" w:color="auto"/>
                                                    <w:left w:val="none" w:sz="0" w:space="0" w:color="auto"/>
                                                    <w:bottom w:val="none" w:sz="0" w:space="0" w:color="auto"/>
                                                    <w:right w:val="none" w:sz="0" w:space="0" w:color="auto"/>
                                                  </w:divBdr>
                                                  <w:divsChild>
                                                    <w:div w:id="402066794">
                                                      <w:marLeft w:val="0"/>
                                                      <w:marRight w:val="0"/>
                                                      <w:marTop w:val="0"/>
                                                      <w:marBottom w:val="0"/>
                                                      <w:divBdr>
                                                        <w:top w:val="none" w:sz="0" w:space="0" w:color="auto"/>
                                                        <w:left w:val="none" w:sz="0" w:space="0" w:color="auto"/>
                                                        <w:bottom w:val="none" w:sz="0" w:space="0" w:color="auto"/>
                                                        <w:right w:val="none" w:sz="0" w:space="0" w:color="auto"/>
                                                      </w:divBdr>
                                                      <w:divsChild>
                                                        <w:div w:id="15351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834341">
      <w:bodyDiv w:val="1"/>
      <w:marLeft w:val="0"/>
      <w:marRight w:val="0"/>
      <w:marTop w:val="0"/>
      <w:marBottom w:val="0"/>
      <w:divBdr>
        <w:top w:val="none" w:sz="0" w:space="0" w:color="auto"/>
        <w:left w:val="none" w:sz="0" w:space="0" w:color="auto"/>
        <w:bottom w:val="none" w:sz="0" w:space="0" w:color="auto"/>
        <w:right w:val="none" w:sz="0" w:space="0" w:color="auto"/>
      </w:divBdr>
      <w:divsChild>
        <w:div w:id="1419521249">
          <w:marLeft w:val="0"/>
          <w:marRight w:val="0"/>
          <w:marTop w:val="0"/>
          <w:marBottom w:val="0"/>
          <w:divBdr>
            <w:top w:val="none" w:sz="0" w:space="0" w:color="auto"/>
            <w:left w:val="none" w:sz="0" w:space="0" w:color="auto"/>
            <w:bottom w:val="none" w:sz="0" w:space="0" w:color="auto"/>
            <w:right w:val="none" w:sz="0" w:space="0" w:color="auto"/>
          </w:divBdr>
          <w:divsChild>
            <w:div w:id="1929076301">
              <w:marLeft w:val="0"/>
              <w:marRight w:val="0"/>
              <w:marTop w:val="0"/>
              <w:marBottom w:val="0"/>
              <w:divBdr>
                <w:top w:val="none" w:sz="0" w:space="0" w:color="auto"/>
                <w:left w:val="none" w:sz="0" w:space="0" w:color="auto"/>
                <w:bottom w:val="none" w:sz="0" w:space="0" w:color="auto"/>
                <w:right w:val="none" w:sz="0" w:space="0" w:color="auto"/>
              </w:divBdr>
              <w:divsChild>
                <w:div w:id="801386506">
                  <w:marLeft w:val="0"/>
                  <w:marRight w:val="0"/>
                  <w:marTop w:val="0"/>
                  <w:marBottom w:val="0"/>
                  <w:divBdr>
                    <w:top w:val="none" w:sz="0" w:space="0" w:color="auto"/>
                    <w:left w:val="none" w:sz="0" w:space="0" w:color="auto"/>
                    <w:bottom w:val="none" w:sz="0" w:space="0" w:color="auto"/>
                    <w:right w:val="none" w:sz="0" w:space="0" w:color="auto"/>
                  </w:divBdr>
                  <w:divsChild>
                    <w:div w:id="1661273159">
                      <w:marLeft w:val="0"/>
                      <w:marRight w:val="0"/>
                      <w:marTop w:val="0"/>
                      <w:marBottom w:val="0"/>
                      <w:divBdr>
                        <w:top w:val="none" w:sz="0" w:space="0" w:color="auto"/>
                        <w:left w:val="none" w:sz="0" w:space="0" w:color="auto"/>
                        <w:bottom w:val="none" w:sz="0" w:space="0" w:color="auto"/>
                        <w:right w:val="none" w:sz="0" w:space="0" w:color="auto"/>
                      </w:divBdr>
                      <w:divsChild>
                        <w:div w:id="2028167040">
                          <w:marLeft w:val="0"/>
                          <w:marRight w:val="0"/>
                          <w:marTop w:val="0"/>
                          <w:marBottom w:val="0"/>
                          <w:divBdr>
                            <w:top w:val="none" w:sz="0" w:space="0" w:color="auto"/>
                            <w:left w:val="none" w:sz="0" w:space="0" w:color="auto"/>
                            <w:bottom w:val="none" w:sz="0" w:space="0" w:color="auto"/>
                            <w:right w:val="none" w:sz="0" w:space="0" w:color="auto"/>
                          </w:divBdr>
                          <w:divsChild>
                            <w:div w:id="1329671314">
                              <w:marLeft w:val="0"/>
                              <w:marRight w:val="0"/>
                              <w:marTop w:val="0"/>
                              <w:marBottom w:val="0"/>
                              <w:divBdr>
                                <w:top w:val="none" w:sz="0" w:space="0" w:color="auto"/>
                                <w:left w:val="none" w:sz="0" w:space="0" w:color="auto"/>
                                <w:bottom w:val="none" w:sz="0" w:space="0" w:color="auto"/>
                                <w:right w:val="none" w:sz="0" w:space="0" w:color="auto"/>
                              </w:divBdr>
                              <w:divsChild>
                                <w:div w:id="646513753">
                                  <w:marLeft w:val="0"/>
                                  <w:marRight w:val="0"/>
                                  <w:marTop w:val="0"/>
                                  <w:marBottom w:val="0"/>
                                  <w:divBdr>
                                    <w:top w:val="none" w:sz="0" w:space="0" w:color="auto"/>
                                    <w:left w:val="none" w:sz="0" w:space="0" w:color="auto"/>
                                    <w:bottom w:val="none" w:sz="0" w:space="0" w:color="auto"/>
                                    <w:right w:val="none" w:sz="0" w:space="0" w:color="auto"/>
                                  </w:divBdr>
                                  <w:divsChild>
                                    <w:div w:id="58211884">
                                      <w:marLeft w:val="60"/>
                                      <w:marRight w:val="0"/>
                                      <w:marTop w:val="0"/>
                                      <w:marBottom w:val="0"/>
                                      <w:divBdr>
                                        <w:top w:val="none" w:sz="0" w:space="0" w:color="auto"/>
                                        <w:left w:val="none" w:sz="0" w:space="0" w:color="auto"/>
                                        <w:bottom w:val="none" w:sz="0" w:space="0" w:color="auto"/>
                                        <w:right w:val="none" w:sz="0" w:space="0" w:color="auto"/>
                                      </w:divBdr>
                                      <w:divsChild>
                                        <w:div w:id="1333491010">
                                          <w:marLeft w:val="0"/>
                                          <w:marRight w:val="0"/>
                                          <w:marTop w:val="0"/>
                                          <w:marBottom w:val="0"/>
                                          <w:divBdr>
                                            <w:top w:val="none" w:sz="0" w:space="0" w:color="auto"/>
                                            <w:left w:val="none" w:sz="0" w:space="0" w:color="auto"/>
                                            <w:bottom w:val="none" w:sz="0" w:space="0" w:color="auto"/>
                                            <w:right w:val="none" w:sz="0" w:space="0" w:color="auto"/>
                                          </w:divBdr>
                                          <w:divsChild>
                                            <w:div w:id="2101873436">
                                              <w:marLeft w:val="0"/>
                                              <w:marRight w:val="0"/>
                                              <w:marTop w:val="0"/>
                                              <w:marBottom w:val="120"/>
                                              <w:divBdr>
                                                <w:top w:val="single" w:sz="6" w:space="0" w:color="F5F5F5"/>
                                                <w:left w:val="single" w:sz="6" w:space="0" w:color="F5F5F5"/>
                                                <w:bottom w:val="single" w:sz="6" w:space="0" w:color="F5F5F5"/>
                                                <w:right w:val="single" w:sz="6" w:space="0" w:color="F5F5F5"/>
                                              </w:divBdr>
                                              <w:divsChild>
                                                <w:div w:id="262228487">
                                                  <w:marLeft w:val="0"/>
                                                  <w:marRight w:val="0"/>
                                                  <w:marTop w:val="0"/>
                                                  <w:marBottom w:val="0"/>
                                                  <w:divBdr>
                                                    <w:top w:val="none" w:sz="0" w:space="0" w:color="auto"/>
                                                    <w:left w:val="none" w:sz="0" w:space="0" w:color="auto"/>
                                                    <w:bottom w:val="none" w:sz="0" w:space="0" w:color="auto"/>
                                                    <w:right w:val="none" w:sz="0" w:space="0" w:color="auto"/>
                                                  </w:divBdr>
                                                  <w:divsChild>
                                                    <w:div w:id="145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8517703">
      <w:bodyDiv w:val="1"/>
      <w:marLeft w:val="0"/>
      <w:marRight w:val="0"/>
      <w:marTop w:val="0"/>
      <w:marBottom w:val="0"/>
      <w:divBdr>
        <w:top w:val="none" w:sz="0" w:space="0" w:color="auto"/>
        <w:left w:val="none" w:sz="0" w:space="0" w:color="auto"/>
        <w:bottom w:val="none" w:sz="0" w:space="0" w:color="auto"/>
        <w:right w:val="none" w:sz="0" w:space="0" w:color="auto"/>
      </w:divBdr>
      <w:divsChild>
        <w:div w:id="236211958">
          <w:marLeft w:val="0"/>
          <w:marRight w:val="0"/>
          <w:marTop w:val="0"/>
          <w:marBottom w:val="0"/>
          <w:divBdr>
            <w:top w:val="none" w:sz="0" w:space="0" w:color="auto"/>
            <w:left w:val="none" w:sz="0" w:space="0" w:color="auto"/>
            <w:bottom w:val="none" w:sz="0" w:space="0" w:color="auto"/>
            <w:right w:val="none" w:sz="0" w:space="0" w:color="auto"/>
          </w:divBdr>
          <w:divsChild>
            <w:div w:id="239566460">
              <w:marLeft w:val="0"/>
              <w:marRight w:val="0"/>
              <w:marTop w:val="0"/>
              <w:marBottom w:val="0"/>
              <w:divBdr>
                <w:top w:val="none" w:sz="0" w:space="0" w:color="auto"/>
                <w:left w:val="none" w:sz="0" w:space="0" w:color="auto"/>
                <w:bottom w:val="none" w:sz="0" w:space="0" w:color="auto"/>
                <w:right w:val="none" w:sz="0" w:space="0" w:color="auto"/>
              </w:divBdr>
              <w:divsChild>
                <w:div w:id="1450054791">
                  <w:marLeft w:val="0"/>
                  <w:marRight w:val="0"/>
                  <w:marTop w:val="0"/>
                  <w:marBottom w:val="0"/>
                  <w:divBdr>
                    <w:top w:val="none" w:sz="0" w:space="0" w:color="auto"/>
                    <w:left w:val="none" w:sz="0" w:space="0" w:color="auto"/>
                    <w:bottom w:val="none" w:sz="0" w:space="0" w:color="auto"/>
                    <w:right w:val="none" w:sz="0" w:space="0" w:color="auto"/>
                  </w:divBdr>
                  <w:divsChild>
                    <w:div w:id="1400444808">
                      <w:marLeft w:val="0"/>
                      <w:marRight w:val="0"/>
                      <w:marTop w:val="0"/>
                      <w:marBottom w:val="0"/>
                      <w:divBdr>
                        <w:top w:val="none" w:sz="0" w:space="0" w:color="auto"/>
                        <w:left w:val="none" w:sz="0" w:space="0" w:color="auto"/>
                        <w:bottom w:val="none" w:sz="0" w:space="0" w:color="auto"/>
                        <w:right w:val="none" w:sz="0" w:space="0" w:color="auto"/>
                      </w:divBdr>
                      <w:divsChild>
                        <w:div w:id="267007842">
                          <w:marLeft w:val="0"/>
                          <w:marRight w:val="0"/>
                          <w:marTop w:val="0"/>
                          <w:marBottom w:val="0"/>
                          <w:divBdr>
                            <w:top w:val="none" w:sz="0" w:space="0" w:color="auto"/>
                            <w:left w:val="none" w:sz="0" w:space="0" w:color="auto"/>
                            <w:bottom w:val="none" w:sz="0" w:space="0" w:color="auto"/>
                            <w:right w:val="none" w:sz="0" w:space="0" w:color="auto"/>
                          </w:divBdr>
                          <w:divsChild>
                            <w:div w:id="859199541">
                              <w:marLeft w:val="0"/>
                              <w:marRight w:val="0"/>
                              <w:marTop w:val="0"/>
                              <w:marBottom w:val="0"/>
                              <w:divBdr>
                                <w:top w:val="none" w:sz="0" w:space="0" w:color="auto"/>
                                <w:left w:val="none" w:sz="0" w:space="0" w:color="auto"/>
                                <w:bottom w:val="none" w:sz="0" w:space="0" w:color="auto"/>
                                <w:right w:val="none" w:sz="0" w:space="0" w:color="auto"/>
                              </w:divBdr>
                              <w:divsChild>
                                <w:div w:id="1022703805">
                                  <w:marLeft w:val="0"/>
                                  <w:marRight w:val="0"/>
                                  <w:marTop w:val="0"/>
                                  <w:marBottom w:val="0"/>
                                  <w:divBdr>
                                    <w:top w:val="none" w:sz="0" w:space="0" w:color="auto"/>
                                    <w:left w:val="none" w:sz="0" w:space="0" w:color="auto"/>
                                    <w:bottom w:val="none" w:sz="0" w:space="0" w:color="auto"/>
                                    <w:right w:val="none" w:sz="0" w:space="0" w:color="auto"/>
                                  </w:divBdr>
                                  <w:divsChild>
                                    <w:div w:id="595601522">
                                      <w:marLeft w:val="60"/>
                                      <w:marRight w:val="0"/>
                                      <w:marTop w:val="0"/>
                                      <w:marBottom w:val="0"/>
                                      <w:divBdr>
                                        <w:top w:val="none" w:sz="0" w:space="0" w:color="auto"/>
                                        <w:left w:val="none" w:sz="0" w:space="0" w:color="auto"/>
                                        <w:bottom w:val="none" w:sz="0" w:space="0" w:color="auto"/>
                                        <w:right w:val="none" w:sz="0" w:space="0" w:color="auto"/>
                                      </w:divBdr>
                                      <w:divsChild>
                                        <w:div w:id="974989372">
                                          <w:marLeft w:val="0"/>
                                          <w:marRight w:val="0"/>
                                          <w:marTop w:val="0"/>
                                          <w:marBottom w:val="0"/>
                                          <w:divBdr>
                                            <w:top w:val="none" w:sz="0" w:space="0" w:color="auto"/>
                                            <w:left w:val="none" w:sz="0" w:space="0" w:color="auto"/>
                                            <w:bottom w:val="none" w:sz="0" w:space="0" w:color="auto"/>
                                            <w:right w:val="none" w:sz="0" w:space="0" w:color="auto"/>
                                          </w:divBdr>
                                          <w:divsChild>
                                            <w:div w:id="225649588">
                                              <w:marLeft w:val="0"/>
                                              <w:marRight w:val="0"/>
                                              <w:marTop w:val="0"/>
                                              <w:marBottom w:val="120"/>
                                              <w:divBdr>
                                                <w:top w:val="single" w:sz="6" w:space="0" w:color="F5F5F5"/>
                                                <w:left w:val="single" w:sz="6" w:space="0" w:color="F5F5F5"/>
                                                <w:bottom w:val="single" w:sz="6" w:space="0" w:color="F5F5F5"/>
                                                <w:right w:val="single" w:sz="6" w:space="0" w:color="F5F5F5"/>
                                              </w:divBdr>
                                              <w:divsChild>
                                                <w:div w:id="306320837">
                                                  <w:marLeft w:val="0"/>
                                                  <w:marRight w:val="0"/>
                                                  <w:marTop w:val="0"/>
                                                  <w:marBottom w:val="0"/>
                                                  <w:divBdr>
                                                    <w:top w:val="none" w:sz="0" w:space="0" w:color="auto"/>
                                                    <w:left w:val="none" w:sz="0" w:space="0" w:color="auto"/>
                                                    <w:bottom w:val="none" w:sz="0" w:space="0" w:color="auto"/>
                                                    <w:right w:val="none" w:sz="0" w:space="0" w:color="auto"/>
                                                  </w:divBdr>
                                                  <w:divsChild>
                                                    <w:div w:id="1811358696">
                                                      <w:marLeft w:val="0"/>
                                                      <w:marRight w:val="0"/>
                                                      <w:marTop w:val="0"/>
                                                      <w:marBottom w:val="0"/>
                                                      <w:divBdr>
                                                        <w:top w:val="none" w:sz="0" w:space="0" w:color="auto"/>
                                                        <w:left w:val="none" w:sz="0" w:space="0" w:color="auto"/>
                                                        <w:bottom w:val="none" w:sz="0" w:space="0" w:color="auto"/>
                                                        <w:right w:val="none" w:sz="0" w:space="0" w:color="auto"/>
                                                      </w:divBdr>
                                                    </w:div>
                                                  </w:divsChild>
                                                </w:div>
                                                <w:div w:id="1193617655">
                                                  <w:marLeft w:val="0"/>
                                                  <w:marRight w:val="0"/>
                                                  <w:marTop w:val="0"/>
                                                  <w:marBottom w:val="0"/>
                                                  <w:divBdr>
                                                    <w:top w:val="none" w:sz="0" w:space="0" w:color="auto"/>
                                                    <w:left w:val="none" w:sz="0" w:space="0" w:color="auto"/>
                                                    <w:bottom w:val="none" w:sz="0" w:space="0" w:color="auto"/>
                                                    <w:right w:val="none" w:sz="0" w:space="0" w:color="auto"/>
                                                  </w:divBdr>
                                                  <w:divsChild>
                                                    <w:div w:id="1201286679">
                                                      <w:marLeft w:val="0"/>
                                                      <w:marRight w:val="0"/>
                                                      <w:marTop w:val="0"/>
                                                      <w:marBottom w:val="0"/>
                                                      <w:divBdr>
                                                        <w:top w:val="none" w:sz="0" w:space="0" w:color="auto"/>
                                                        <w:left w:val="none" w:sz="0" w:space="0" w:color="auto"/>
                                                        <w:bottom w:val="none" w:sz="0" w:space="0" w:color="auto"/>
                                                        <w:right w:val="none" w:sz="0" w:space="0" w:color="auto"/>
                                                      </w:divBdr>
                                                      <w:divsChild>
                                                        <w:div w:id="110260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8315392">
      <w:bodyDiv w:val="1"/>
      <w:marLeft w:val="0"/>
      <w:marRight w:val="0"/>
      <w:marTop w:val="0"/>
      <w:marBottom w:val="0"/>
      <w:divBdr>
        <w:top w:val="none" w:sz="0" w:space="0" w:color="auto"/>
        <w:left w:val="none" w:sz="0" w:space="0" w:color="auto"/>
        <w:bottom w:val="none" w:sz="0" w:space="0" w:color="auto"/>
        <w:right w:val="none" w:sz="0" w:space="0" w:color="auto"/>
      </w:divBdr>
      <w:divsChild>
        <w:div w:id="1717006163">
          <w:marLeft w:val="0"/>
          <w:marRight w:val="0"/>
          <w:marTop w:val="0"/>
          <w:marBottom w:val="0"/>
          <w:divBdr>
            <w:top w:val="none" w:sz="0" w:space="0" w:color="auto"/>
            <w:left w:val="none" w:sz="0" w:space="0" w:color="auto"/>
            <w:bottom w:val="none" w:sz="0" w:space="0" w:color="auto"/>
            <w:right w:val="none" w:sz="0" w:space="0" w:color="auto"/>
          </w:divBdr>
          <w:divsChild>
            <w:div w:id="1724137602">
              <w:marLeft w:val="0"/>
              <w:marRight w:val="0"/>
              <w:marTop w:val="0"/>
              <w:marBottom w:val="0"/>
              <w:divBdr>
                <w:top w:val="none" w:sz="0" w:space="0" w:color="auto"/>
                <w:left w:val="none" w:sz="0" w:space="0" w:color="auto"/>
                <w:bottom w:val="none" w:sz="0" w:space="0" w:color="auto"/>
                <w:right w:val="none" w:sz="0" w:space="0" w:color="auto"/>
              </w:divBdr>
              <w:divsChild>
                <w:div w:id="1328290664">
                  <w:marLeft w:val="0"/>
                  <w:marRight w:val="0"/>
                  <w:marTop w:val="0"/>
                  <w:marBottom w:val="0"/>
                  <w:divBdr>
                    <w:top w:val="none" w:sz="0" w:space="0" w:color="auto"/>
                    <w:left w:val="none" w:sz="0" w:space="0" w:color="auto"/>
                    <w:bottom w:val="none" w:sz="0" w:space="0" w:color="auto"/>
                    <w:right w:val="none" w:sz="0" w:space="0" w:color="auto"/>
                  </w:divBdr>
                  <w:divsChild>
                    <w:div w:id="1356423407">
                      <w:marLeft w:val="0"/>
                      <w:marRight w:val="0"/>
                      <w:marTop w:val="0"/>
                      <w:marBottom w:val="0"/>
                      <w:divBdr>
                        <w:top w:val="none" w:sz="0" w:space="0" w:color="auto"/>
                        <w:left w:val="none" w:sz="0" w:space="0" w:color="auto"/>
                        <w:bottom w:val="none" w:sz="0" w:space="0" w:color="auto"/>
                        <w:right w:val="none" w:sz="0" w:space="0" w:color="auto"/>
                      </w:divBdr>
                      <w:divsChild>
                        <w:div w:id="1543252033">
                          <w:marLeft w:val="0"/>
                          <w:marRight w:val="0"/>
                          <w:marTop w:val="0"/>
                          <w:marBottom w:val="0"/>
                          <w:divBdr>
                            <w:top w:val="none" w:sz="0" w:space="0" w:color="auto"/>
                            <w:left w:val="none" w:sz="0" w:space="0" w:color="auto"/>
                            <w:bottom w:val="none" w:sz="0" w:space="0" w:color="auto"/>
                            <w:right w:val="none" w:sz="0" w:space="0" w:color="auto"/>
                          </w:divBdr>
                          <w:divsChild>
                            <w:div w:id="252906859">
                              <w:marLeft w:val="0"/>
                              <w:marRight w:val="0"/>
                              <w:marTop w:val="0"/>
                              <w:marBottom w:val="0"/>
                              <w:divBdr>
                                <w:top w:val="none" w:sz="0" w:space="0" w:color="auto"/>
                                <w:left w:val="none" w:sz="0" w:space="0" w:color="auto"/>
                                <w:bottom w:val="none" w:sz="0" w:space="0" w:color="auto"/>
                                <w:right w:val="none" w:sz="0" w:space="0" w:color="auto"/>
                              </w:divBdr>
                              <w:divsChild>
                                <w:div w:id="1694261772">
                                  <w:marLeft w:val="0"/>
                                  <w:marRight w:val="0"/>
                                  <w:marTop w:val="0"/>
                                  <w:marBottom w:val="0"/>
                                  <w:divBdr>
                                    <w:top w:val="none" w:sz="0" w:space="0" w:color="auto"/>
                                    <w:left w:val="none" w:sz="0" w:space="0" w:color="auto"/>
                                    <w:bottom w:val="none" w:sz="0" w:space="0" w:color="auto"/>
                                    <w:right w:val="none" w:sz="0" w:space="0" w:color="auto"/>
                                  </w:divBdr>
                                  <w:divsChild>
                                    <w:div w:id="2057896262">
                                      <w:marLeft w:val="60"/>
                                      <w:marRight w:val="0"/>
                                      <w:marTop w:val="0"/>
                                      <w:marBottom w:val="0"/>
                                      <w:divBdr>
                                        <w:top w:val="none" w:sz="0" w:space="0" w:color="auto"/>
                                        <w:left w:val="none" w:sz="0" w:space="0" w:color="auto"/>
                                        <w:bottom w:val="none" w:sz="0" w:space="0" w:color="auto"/>
                                        <w:right w:val="none" w:sz="0" w:space="0" w:color="auto"/>
                                      </w:divBdr>
                                      <w:divsChild>
                                        <w:div w:id="855535507">
                                          <w:marLeft w:val="0"/>
                                          <w:marRight w:val="0"/>
                                          <w:marTop w:val="0"/>
                                          <w:marBottom w:val="0"/>
                                          <w:divBdr>
                                            <w:top w:val="none" w:sz="0" w:space="0" w:color="auto"/>
                                            <w:left w:val="none" w:sz="0" w:space="0" w:color="auto"/>
                                            <w:bottom w:val="none" w:sz="0" w:space="0" w:color="auto"/>
                                            <w:right w:val="none" w:sz="0" w:space="0" w:color="auto"/>
                                          </w:divBdr>
                                          <w:divsChild>
                                            <w:div w:id="1343432885">
                                              <w:marLeft w:val="0"/>
                                              <w:marRight w:val="0"/>
                                              <w:marTop w:val="0"/>
                                              <w:marBottom w:val="120"/>
                                              <w:divBdr>
                                                <w:top w:val="single" w:sz="6" w:space="0" w:color="F5F5F5"/>
                                                <w:left w:val="single" w:sz="6" w:space="0" w:color="F5F5F5"/>
                                                <w:bottom w:val="single" w:sz="6" w:space="0" w:color="F5F5F5"/>
                                                <w:right w:val="single" w:sz="6" w:space="0" w:color="F5F5F5"/>
                                              </w:divBdr>
                                              <w:divsChild>
                                                <w:div w:id="120930107">
                                                  <w:marLeft w:val="0"/>
                                                  <w:marRight w:val="0"/>
                                                  <w:marTop w:val="0"/>
                                                  <w:marBottom w:val="0"/>
                                                  <w:divBdr>
                                                    <w:top w:val="none" w:sz="0" w:space="0" w:color="auto"/>
                                                    <w:left w:val="none" w:sz="0" w:space="0" w:color="auto"/>
                                                    <w:bottom w:val="none" w:sz="0" w:space="0" w:color="auto"/>
                                                    <w:right w:val="none" w:sz="0" w:space="0" w:color="auto"/>
                                                  </w:divBdr>
                                                  <w:divsChild>
                                                    <w:div w:id="1634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8779131">
      <w:bodyDiv w:val="1"/>
      <w:marLeft w:val="0"/>
      <w:marRight w:val="0"/>
      <w:marTop w:val="0"/>
      <w:marBottom w:val="0"/>
      <w:divBdr>
        <w:top w:val="none" w:sz="0" w:space="0" w:color="auto"/>
        <w:left w:val="none" w:sz="0" w:space="0" w:color="auto"/>
        <w:bottom w:val="none" w:sz="0" w:space="0" w:color="auto"/>
        <w:right w:val="none" w:sz="0" w:space="0" w:color="auto"/>
      </w:divBdr>
      <w:divsChild>
        <w:div w:id="223492029">
          <w:marLeft w:val="0"/>
          <w:marRight w:val="0"/>
          <w:marTop w:val="0"/>
          <w:marBottom w:val="0"/>
          <w:divBdr>
            <w:top w:val="none" w:sz="0" w:space="0" w:color="auto"/>
            <w:left w:val="none" w:sz="0" w:space="0" w:color="auto"/>
            <w:bottom w:val="none" w:sz="0" w:space="0" w:color="auto"/>
            <w:right w:val="none" w:sz="0" w:space="0" w:color="auto"/>
          </w:divBdr>
          <w:divsChild>
            <w:div w:id="1932659289">
              <w:marLeft w:val="0"/>
              <w:marRight w:val="0"/>
              <w:marTop w:val="0"/>
              <w:marBottom w:val="0"/>
              <w:divBdr>
                <w:top w:val="none" w:sz="0" w:space="0" w:color="auto"/>
                <w:left w:val="none" w:sz="0" w:space="0" w:color="auto"/>
                <w:bottom w:val="none" w:sz="0" w:space="0" w:color="auto"/>
                <w:right w:val="none" w:sz="0" w:space="0" w:color="auto"/>
              </w:divBdr>
              <w:divsChild>
                <w:div w:id="2130201251">
                  <w:marLeft w:val="0"/>
                  <w:marRight w:val="0"/>
                  <w:marTop w:val="0"/>
                  <w:marBottom w:val="0"/>
                  <w:divBdr>
                    <w:top w:val="none" w:sz="0" w:space="0" w:color="auto"/>
                    <w:left w:val="none" w:sz="0" w:space="0" w:color="auto"/>
                    <w:bottom w:val="none" w:sz="0" w:space="0" w:color="auto"/>
                    <w:right w:val="none" w:sz="0" w:space="0" w:color="auto"/>
                  </w:divBdr>
                  <w:divsChild>
                    <w:div w:id="1063059916">
                      <w:marLeft w:val="0"/>
                      <w:marRight w:val="0"/>
                      <w:marTop w:val="0"/>
                      <w:marBottom w:val="0"/>
                      <w:divBdr>
                        <w:top w:val="none" w:sz="0" w:space="0" w:color="auto"/>
                        <w:left w:val="none" w:sz="0" w:space="0" w:color="auto"/>
                        <w:bottom w:val="none" w:sz="0" w:space="0" w:color="auto"/>
                        <w:right w:val="none" w:sz="0" w:space="0" w:color="auto"/>
                      </w:divBdr>
                      <w:divsChild>
                        <w:div w:id="1984046081">
                          <w:marLeft w:val="0"/>
                          <w:marRight w:val="0"/>
                          <w:marTop w:val="0"/>
                          <w:marBottom w:val="0"/>
                          <w:divBdr>
                            <w:top w:val="none" w:sz="0" w:space="0" w:color="auto"/>
                            <w:left w:val="none" w:sz="0" w:space="0" w:color="auto"/>
                            <w:bottom w:val="none" w:sz="0" w:space="0" w:color="auto"/>
                            <w:right w:val="none" w:sz="0" w:space="0" w:color="auto"/>
                          </w:divBdr>
                          <w:divsChild>
                            <w:div w:id="1054698857">
                              <w:marLeft w:val="0"/>
                              <w:marRight w:val="0"/>
                              <w:marTop w:val="0"/>
                              <w:marBottom w:val="0"/>
                              <w:divBdr>
                                <w:top w:val="none" w:sz="0" w:space="0" w:color="auto"/>
                                <w:left w:val="none" w:sz="0" w:space="0" w:color="auto"/>
                                <w:bottom w:val="none" w:sz="0" w:space="0" w:color="auto"/>
                                <w:right w:val="none" w:sz="0" w:space="0" w:color="auto"/>
                              </w:divBdr>
                              <w:divsChild>
                                <w:div w:id="1566262158">
                                  <w:marLeft w:val="0"/>
                                  <w:marRight w:val="0"/>
                                  <w:marTop w:val="0"/>
                                  <w:marBottom w:val="0"/>
                                  <w:divBdr>
                                    <w:top w:val="none" w:sz="0" w:space="0" w:color="auto"/>
                                    <w:left w:val="none" w:sz="0" w:space="0" w:color="auto"/>
                                    <w:bottom w:val="none" w:sz="0" w:space="0" w:color="auto"/>
                                    <w:right w:val="none" w:sz="0" w:space="0" w:color="auto"/>
                                  </w:divBdr>
                                  <w:divsChild>
                                    <w:div w:id="504635420">
                                      <w:marLeft w:val="60"/>
                                      <w:marRight w:val="0"/>
                                      <w:marTop w:val="0"/>
                                      <w:marBottom w:val="0"/>
                                      <w:divBdr>
                                        <w:top w:val="none" w:sz="0" w:space="0" w:color="auto"/>
                                        <w:left w:val="none" w:sz="0" w:space="0" w:color="auto"/>
                                        <w:bottom w:val="none" w:sz="0" w:space="0" w:color="auto"/>
                                        <w:right w:val="none" w:sz="0" w:space="0" w:color="auto"/>
                                      </w:divBdr>
                                      <w:divsChild>
                                        <w:div w:id="2049135172">
                                          <w:marLeft w:val="0"/>
                                          <w:marRight w:val="0"/>
                                          <w:marTop w:val="0"/>
                                          <w:marBottom w:val="0"/>
                                          <w:divBdr>
                                            <w:top w:val="none" w:sz="0" w:space="0" w:color="auto"/>
                                            <w:left w:val="none" w:sz="0" w:space="0" w:color="auto"/>
                                            <w:bottom w:val="none" w:sz="0" w:space="0" w:color="auto"/>
                                            <w:right w:val="none" w:sz="0" w:space="0" w:color="auto"/>
                                          </w:divBdr>
                                          <w:divsChild>
                                            <w:div w:id="1800371212">
                                              <w:marLeft w:val="0"/>
                                              <w:marRight w:val="0"/>
                                              <w:marTop w:val="0"/>
                                              <w:marBottom w:val="120"/>
                                              <w:divBdr>
                                                <w:top w:val="single" w:sz="6" w:space="0" w:color="F5F5F5"/>
                                                <w:left w:val="single" w:sz="6" w:space="0" w:color="F5F5F5"/>
                                                <w:bottom w:val="single" w:sz="6" w:space="0" w:color="F5F5F5"/>
                                                <w:right w:val="single" w:sz="6" w:space="0" w:color="F5F5F5"/>
                                              </w:divBdr>
                                              <w:divsChild>
                                                <w:div w:id="1902403824">
                                                  <w:marLeft w:val="0"/>
                                                  <w:marRight w:val="0"/>
                                                  <w:marTop w:val="0"/>
                                                  <w:marBottom w:val="0"/>
                                                  <w:divBdr>
                                                    <w:top w:val="none" w:sz="0" w:space="0" w:color="auto"/>
                                                    <w:left w:val="none" w:sz="0" w:space="0" w:color="auto"/>
                                                    <w:bottom w:val="none" w:sz="0" w:space="0" w:color="auto"/>
                                                    <w:right w:val="none" w:sz="0" w:space="0" w:color="auto"/>
                                                  </w:divBdr>
                                                  <w:divsChild>
                                                    <w:div w:id="367724557">
                                                      <w:marLeft w:val="0"/>
                                                      <w:marRight w:val="0"/>
                                                      <w:marTop w:val="0"/>
                                                      <w:marBottom w:val="0"/>
                                                      <w:divBdr>
                                                        <w:top w:val="none" w:sz="0" w:space="0" w:color="auto"/>
                                                        <w:left w:val="none" w:sz="0" w:space="0" w:color="auto"/>
                                                        <w:bottom w:val="none" w:sz="0" w:space="0" w:color="auto"/>
                                                        <w:right w:val="none" w:sz="0" w:space="0" w:color="auto"/>
                                                      </w:divBdr>
                                                    </w:div>
                                                  </w:divsChild>
                                                </w:div>
                                                <w:div w:id="944773548">
                                                  <w:marLeft w:val="0"/>
                                                  <w:marRight w:val="0"/>
                                                  <w:marTop w:val="0"/>
                                                  <w:marBottom w:val="0"/>
                                                  <w:divBdr>
                                                    <w:top w:val="none" w:sz="0" w:space="0" w:color="auto"/>
                                                    <w:left w:val="none" w:sz="0" w:space="0" w:color="auto"/>
                                                    <w:bottom w:val="none" w:sz="0" w:space="0" w:color="auto"/>
                                                    <w:right w:val="none" w:sz="0" w:space="0" w:color="auto"/>
                                                  </w:divBdr>
                                                  <w:divsChild>
                                                    <w:div w:id="1610619827">
                                                      <w:marLeft w:val="0"/>
                                                      <w:marRight w:val="0"/>
                                                      <w:marTop w:val="0"/>
                                                      <w:marBottom w:val="0"/>
                                                      <w:divBdr>
                                                        <w:top w:val="none" w:sz="0" w:space="0" w:color="auto"/>
                                                        <w:left w:val="none" w:sz="0" w:space="0" w:color="auto"/>
                                                        <w:bottom w:val="none" w:sz="0" w:space="0" w:color="auto"/>
                                                        <w:right w:val="none" w:sz="0" w:space="0" w:color="auto"/>
                                                      </w:divBdr>
                                                      <w:divsChild>
                                                        <w:div w:id="18071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1676723">
      <w:bodyDiv w:val="1"/>
      <w:marLeft w:val="0"/>
      <w:marRight w:val="0"/>
      <w:marTop w:val="0"/>
      <w:marBottom w:val="0"/>
      <w:divBdr>
        <w:top w:val="none" w:sz="0" w:space="0" w:color="auto"/>
        <w:left w:val="none" w:sz="0" w:space="0" w:color="auto"/>
        <w:bottom w:val="none" w:sz="0" w:space="0" w:color="auto"/>
        <w:right w:val="none" w:sz="0" w:space="0" w:color="auto"/>
      </w:divBdr>
    </w:div>
    <w:div w:id="2060126359">
      <w:bodyDiv w:val="1"/>
      <w:marLeft w:val="0"/>
      <w:marRight w:val="0"/>
      <w:marTop w:val="0"/>
      <w:marBottom w:val="0"/>
      <w:divBdr>
        <w:top w:val="none" w:sz="0" w:space="0" w:color="auto"/>
        <w:left w:val="none" w:sz="0" w:space="0" w:color="auto"/>
        <w:bottom w:val="none" w:sz="0" w:space="0" w:color="auto"/>
        <w:right w:val="none" w:sz="0" w:space="0" w:color="auto"/>
      </w:divBdr>
      <w:divsChild>
        <w:div w:id="1949966848">
          <w:marLeft w:val="0"/>
          <w:marRight w:val="0"/>
          <w:marTop w:val="0"/>
          <w:marBottom w:val="0"/>
          <w:divBdr>
            <w:top w:val="none" w:sz="0" w:space="0" w:color="auto"/>
            <w:left w:val="none" w:sz="0" w:space="0" w:color="auto"/>
            <w:bottom w:val="none" w:sz="0" w:space="0" w:color="auto"/>
            <w:right w:val="none" w:sz="0" w:space="0" w:color="auto"/>
          </w:divBdr>
          <w:divsChild>
            <w:div w:id="1959869150">
              <w:marLeft w:val="0"/>
              <w:marRight w:val="0"/>
              <w:marTop w:val="0"/>
              <w:marBottom w:val="0"/>
              <w:divBdr>
                <w:top w:val="none" w:sz="0" w:space="0" w:color="auto"/>
                <w:left w:val="none" w:sz="0" w:space="0" w:color="auto"/>
                <w:bottom w:val="none" w:sz="0" w:space="0" w:color="auto"/>
                <w:right w:val="none" w:sz="0" w:space="0" w:color="auto"/>
              </w:divBdr>
              <w:divsChild>
                <w:div w:id="1201086372">
                  <w:marLeft w:val="0"/>
                  <w:marRight w:val="0"/>
                  <w:marTop w:val="0"/>
                  <w:marBottom w:val="0"/>
                  <w:divBdr>
                    <w:top w:val="none" w:sz="0" w:space="0" w:color="auto"/>
                    <w:left w:val="none" w:sz="0" w:space="0" w:color="auto"/>
                    <w:bottom w:val="none" w:sz="0" w:space="0" w:color="auto"/>
                    <w:right w:val="none" w:sz="0" w:space="0" w:color="auto"/>
                  </w:divBdr>
                  <w:divsChild>
                    <w:div w:id="1656184941">
                      <w:marLeft w:val="0"/>
                      <w:marRight w:val="0"/>
                      <w:marTop w:val="0"/>
                      <w:marBottom w:val="0"/>
                      <w:divBdr>
                        <w:top w:val="none" w:sz="0" w:space="0" w:color="auto"/>
                        <w:left w:val="none" w:sz="0" w:space="0" w:color="auto"/>
                        <w:bottom w:val="none" w:sz="0" w:space="0" w:color="auto"/>
                        <w:right w:val="none" w:sz="0" w:space="0" w:color="auto"/>
                      </w:divBdr>
                      <w:divsChild>
                        <w:div w:id="1743874118">
                          <w:marLeft w:val="0"/>
                          <w:marRight w:val="0"/>
                          <w:marTop w:val="0"/>
                          <w:marBottom w:val="0"/>
                          <w:divBdr>
                            <w:top w:val="none" w:sz="0" w:space="0" w:color="auto"/>
                            <w:left w:val="none" w:sz="0" w:space="0" w:color="auto"/>
                            <w:bottom w:val="none" w:sz="0" w:space="0" w:color="auto"/>
                            <w:right w:val="none" w:sz="0" w:space="0" w:color="auto"/>
                          </w:divBdr>
                          <w:divsChild>
                            <w:div w:id="798763173">
                              <w:marLeft w:val="0"/>
                              <w:marRight w:val="0"/>
                              <w:marTop w:val="0"/>
                              <w:marBottom w:val="0"/>
                              <w:divBdr>
                                <w:top w:val="none" w:sz="0" w:space="0" w:color="auto"/>
                                <w:left w:val="none" w:sz="0" w:space="0" w:color="auto"/>
                                <w:bottom w:val="none" w:sz="0" w:space="0" w:color="auto"/>
                                <w:right w:val="none" w:sz="0" w:space="0" w:color="auto"/>
                              </w:divBdr>
                              <w:divsChild>
                                <w:div w:id="1745183145">
                                  <w:marLeft w:val="0"/>
                                  <w:marRight w:val="0"/>
                                  <w:marTop w:val="0"/>
                                  <w:marBottom w:val="0"/>
                                  <w:divBdr>
                                    <w:top w:val="none" w:sz="0" w:space="0" w:color="auto"/>
                                    <w:left w:val="none" w:sz="0" w:space="0" w:color="auto"/>
                                    <w:bottom w:val="none" w:sz="0" w:space="0" w:color="auto"/>
                                    <w:right w:val="none" w:sz="0" w:space="0" w:color="auto"/>
                                  </w:divBdr>
                                  <w:divsChild>
                                    <w:div w:id="2013218647">
                                      <w:marLeft w:val="60"/>
                                      <w:marRight w:val="0"/>
                                      <w:marTop w:val="0"/>
                                      <w:marBottom w:val="0"/>
                                      <w:divBdr>
                                        <w:top w:val="none" w:sz="0" w:space="0" w:color="auto"/>
                                        <w:left w:val="none" w:sz="0" w:space="0" w:color="auto"/>
                                        <w:bottom w:val="none" w:sz="0" w:space="0" w:color="auto"/>
                                        <w:right w:val="none" w:sz="0" w:space="0" w:color="auto"/>
                                      </w:divBdr>
                                      <w:divsChild>
                                        <w:div w:id="1248425108">
                                          <w:marLeft w:val="0"/>
                                          <w:marRight w:val="0"/>
                                          <w:marTop w:val="0"/>
                                          <w:marBottom w:val="0"/>
                                          <w:divBdr>
                                            <w:top w:val="none" w:sz="0" w:space="0" w:color="auto"/>
                                            <w:left w:val="none" w:sz="0" w:space="0" w:color="auto"/>
                                            <w:bottom w:val="none" w:sz="0" w:space="0" w:color="auto"/>
                                            <w:right w:val="none" w:sz="0" w:space="0" w:color="auto"/>
                                          </w:divBdr>
                                          <w:divsChild>
                                            <w:div w:id="441343038">
                                              <w:marLeft w:val="0"/>
                                              <w:marRight w:val="0"/>
                                              <w:marTop w:val="0"/>
                                              <w:marBottom w:val="120"/>
                                              <w:divBdr>
                                                <w:top w:val="single" w:sz="6" w:space="0" w:color="F5F5F5"/>
                                                <w:left w:val="single" w:sz="6" w:space="0" w:color="F5F5F5"/>
                                                <w:bottom w:val="single" w:sz="6" w:space="0" w:color="F5F5F5"/>
                                                <w:right w:val="single" w:sz="6" w:space="0" w:color="F5F5F5"/>
                                              </w:divBdr>
                                              <w:divsChild>
                                                <w:div w:id="150030241">
                                                  <w:marLeft w:val="0"/>
                                                  <w:marRight w:val="0"/>
                                                  <w:marTop w:val="0"/>
                                                  <w:marBottom w:val="0"/>
                                                  <w:divBdr>
                                                    <w:top w:val="none" w:sz="0" w:space="0" w:color="auto"/>
                                                    <w:left w:val="none" w:sz="0" w:space="0" w:color="auto"/>
                                                    <w:bottom w:val="none" w:sz="0" w:space="0" w:color="auto"/>
                                                    <w:right w:val="none" w:sz="0" w:space="0" w:color="auto"/>
                                                  </w:divBdr>
                                                  <w:divsChild>
                                                    <w:div w:id="7284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5288A-B4DC-47CF-85ED-57025F39B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1988</Words>
  <Characters>11333</Characters>
  <Application>Microsoft Office Word</Application>
  <DocSecurity>0</DocSecurity>
  <Lines>94</Lines>
  <Paragraphs>26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2</cp:revision>
  <dcterms:created xsi:type="dcterms:W3CDTF">2013-12-20T06:53:00Z</dcterms:created>
  <dcterms:modified xsi:type="dcterms:W3CDTF">2013-12-20T06:53:00Z</dcterms:modified>
</cp:coreProperties>
</file>